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52E0"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8E252E1" w14:textId="77777777" w:rsidR="009B6F95" w:rsidRPr="00C803F3" w:rsidRDefault="00DE3261" w:rsidP="009B6F95">
          <w:pPr>
            <w:pStyle w:val="Title1"/>
          </w:pPr>
          <w:r>
            <w:t>Diversity and Inclusion</w:t>
          </w:r>
        </w:p>
      </w:sdtContent>
    </w:sdt>
    <w:bookmarkEnd w:id="0" w:displacedByCustomXml="prev"/>
    <w:p w14:paraId="38E252E2"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38E252E3"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8E252E4" w14:textId="77777777" w:rsidR="00795C95" w:rsidRDefault="00810852" w:rsidP="00B84F31">
          <w:pPr>
            <w:ind w:left="0" w:firstLine="0"/>
            <w:rPr>
              <w:rStyle w:val="Title3Char"/>
            </w:rPr>
          </w:pPr>
          <w:r>
            <w:rPr>
              <w:rStyle w:val="Title3Char"/>
            </w:rPr>
            <w:t>For discussion.</w:t>
          </w:r>
        </w:p>
      </w:sdtContent>
    </w:sdt>
    <w:p w14:paraId="38E252E5"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38E252E6" w14:textId="77777777" w:rsidR="009B6F95" w:rsidRPr="00A627DD" w:rsidRDefault="009B6F95" w:rsidP="00B84F31">
          <w:pPr>
            <w:ind w:left="0" w:firstLine="0"/>
          </w:pPr>
          <w:r w:rsidRPr="00C803F3">
            <w:rPr>
              <w:rStyle w:val="Style6"/>
            </w:rPr>
            <w:t>Summary</w:t>
          </w:r>
        </w:p>
      </w:sdtContent>
    </w:sdt>
    <w:p w14:paraId="38E252E7" w14:textId="77777777" w:rsidR="009B6F95" w:rsidRDefault="00081D25" w:rsidP="00B84F31">
      <w:pPr>
        <w:pStyle w:val="Title3"/>
        <w:ind w:left="0" w:firstLine="0"/>
      </w:pPr>
      <w:r>
        <w:t>This report outlines</w:t>
      </w:r>
      <w:r w:rsidR="009E47E8">
        <w:t xml:space="preserve"> the work that the LGA has been doing since the publication of the </w:t>
      </w:r>
      <w:r w:rsidR="009E47E8">
        <w:rPr>
          <w:rStyle w:val="ReportTemplate"/>
        </w:rPr>
        <w:t xml:space="preserve">memorandum of understanding on </w:t>
      </w:r>
      <w:hyperlink r:id="rId11" w:history="1">
        <w:r w:rsidR="009E47E8">
          <w:rPr>
            <w:rStyle w:val="Hyperlink"/>
          </w:rPr>
          <w:t>Equality, diversity, behaviours and organisational culture in the fire and rescue service (MoU)</w:t>
        </w:r>
      </w:hyperlink>
      <w:r w:rsidR="009E47E8">
        <w:rPr>
          <w:rStyle w:val="ReportTemplate"/>
        </w:rPr>
        <w:t xml:space="preserve"> and the findings from the LGA’s recent Diversity Summit. </w:t>
      </w:r>
    </w:p>
    <w:p w14:paraId="38E252E8" w14:textId="77777777" w:rsidR="009B6F95" w:rsidRDefault="009B6F95" w:rsidP="00B84F31">
      <w:pPr>
        <w:pStyle w:val="Title3"/>
      </w:pPr>
      <w:bookmarkStart w:id="1" w:name="_GoBack"/>
      <w:bookmarkEnd w:id="1"/>
    </w:p>
    <w:p w14:paraId="38E252E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8E25341" wp14:editId="38E25342">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E25355" w14:textId="77777777" w:rsidR="00CA408D" w:rsidRDefault="00CA408D"/>
                          <w:sdt>
                            <w:sdtPr>
                              <w:rPr>
                                <w:rStyle w:val="Style6"/>
                              </w:rPr>
                              <w:alias w:val="Recommendations"/>
                              <w:tag w:val="Recommendations"/>
                              <w:id w:val="-1634171231"/>
                              <w:placeholder>
                                <w:docPart w:val="6A9E8857DB8647FABF64567742B78AD3"/>
                              </w:placeholder>
                            </w:sdtPr>
                            <w:sdtEndPr>
                              <w:rPr>
                                <w:rStyle w:val="Style6"/>
                              </w:rPr>
                            </w:sdtEndPr>
                            <w:sdtContent>
                              <w:p w14:paraId="38E25356" w14:textId="339918CF" w:rsidR="00CA408D" w:rsidRPr="00A627DD" w:rsidRDefault="008C7234" w:rsidP="00B84F31">
                                <w:pPr>
                                  <w:ind w:left="0" w:firstLine="0"/>
                                </w:pPr>
                                <w:r>
                                  <w:rPr>
                                    <w:rStyle w:val="Style6"/>
                                  </w:rPr>
                                  <w:t>Recommendation</w:t>
                                </w:r>
                              </w:p>
                            </w:sdtContent>
                          </w:sdt>
                          <w:p w14:paraId="38E25357" w14:textId="77777777" w:rsidR="00CA408D" w:rsidRDefault="00CA408D" w:rsidP="00B84F31">
                            <w:pPr>
                              <w:pStyle w:val="Title3"/>
                              <w:ind w:left="0" w:firstLine="0"/>
                            </w:pPr>
                            <w:r w:rsidRPr="00B84F31">
                              <w:t>That</w:t>
                            </w:r>
                            <w:r>
                              <w:t xml:space="preserve"> the Fire Commission approves the next steps set out in paragraph 12. </w:t>
                            </w:r>
                          </w:p>
                          <w:p w14:paraId="38E25358" w14:textId="77777777" w:rsidR="00CA408D" w:rsidRDefault="00CA408D" w:rsidP="00B84F31">
                            <w:pPr>
                              <w:pStyle w:val="Title3"/>
                              <w:ind w:left="0" w:firstLine="0"/>
                            </w:pPr>
                          </w:p>
                          <w:p w14:paraId="38E25359" w14:textId="77777777" w:rsidR="00CA408D" w:rsidRPr="00A627DD" w:rsidRDefault="008C723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A408D">
                                  <w:rPr>
                                    <w:rStyle w:val="Style6"/>
                                  </w:rPr>
                                  <w:t>Action</w:t>
                                </w:r>
                              </w:sdtContent>
                            </w:sdt>
                          </w:p>
                          <w:p w14:paraId="38E2535A" w14:textId="77777777" w:rsidR="00CA408D" w:rsidRPr="00B84F31" w:rsidRDefault="00CA408D" w:rsidP="00B84F31">
                            <w:pPr>
                              <w:pStyle w:val="Title3"/>
                              <w:ind w:left="0" w:firstLine="0"/>
                            </w:pPr>
                            <w:r>
                              <w:t>Officers will undertake the actions as outlined in the next steps.</w:t>
                            </w:r>
                          </w:p>
                          <w:p w14:paraId="38E2535B" w14:textId="77777777" w:rsidR="00CA408D" w:rsidRDefault="00CA4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25341"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8E25355" w14:textId="77777777" w:rsidR="00CA408D" w:rsidRDefault="00CA408D"/>
                    <w:sdt>
                      <w:sdtPr>
                        <w:rPr>
                          <w:rStyle w:val="Style6"/>
                        </w:rPr>
                        <w:alias w:val="Recommendations"/>
                        <w:tag w:val="Recommendations"/>
                        <w:id w:val="-1634171231"/>
                        <w:placeholder>
                          <w:docPart w:val="6A9E8857DB8647FABF64567742B78AD3"/>
                        </w:placeholder>
                      </w:sdtPr>
                      <w:sdtEndPr>
                        <w:rPr>
                          <w:rStyle w:val="Style6"/>
                        </w:rPr>
                      </w:sdtEndPr>
                      <w:sdtContent>
                        <w:p w14:paraId="38E25356" w14:textId="339918CF" w:rsidR="00CA408D" w:rsidRPr="00A627DD" w:rsidRDefault="008C7234" w:rsidP="00B84F31">
                          <w:pPr>
                            <w:ind w:left="0" w:firstLine="0"/>
                          </w:pPr>
                          <w:r>
                            <w:rPr>
                              <w:rStyle w:val="Style6"/>
                            </w:rPr>
                            <w:t>Recommendation</w:t>
                          </w:r>
                        </w:p>
                      </w:sdtContent>
                    </w:sdt>
                    <w:p w14:paraId="38E25357" w14:textId="77777777" w:rsidR="00CA408D" w:rsidRDefault="00CA408D" w:rsidP="00B84F31">
                      <w:pPr>
                        <w:pStyle w:val="Title3"/>
                        <w:ind w:left="0" w:firstLine="0"/>
                      </w:pPr>
                      <w:r w:rsidRPr="00B84F31">
                        <w:t>That</w:t>
                      </w:r>
                      <w:r>
                        <w:t xml:space="preserve"> the Fire Commission approves the next steps set out in paragraph 12. </w:t>
                      </w:r>
                    </w:p>
                    <w:p w14:paraId="38E25358" w14:textId="77777777" w:rsidR="00CA408D" w:rsidRDefault="00CA408D" w:rsidP="00B84F31">
                      <w:pPr>
                        <w:pStyle w:val="Title3"/>
                        <w:ind w:left="0" w:firstLine="0"/>
                      </w:pPr>
                    </w:p>
                    <w:p w14:paraId="38E25359" w14:textId="77777777" w:rsidR="00CA408D" w:rsidRPr="00A627DD" w:rsidRDefault="008C723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A408D">
                            <w:rPr>
                              <w:rStyle w:val="Style6"/>
                            </w:rPr>
                            <w:t>Action</w:t>
                          </w:r>
                        </w:sdtContent>
                      </w:sdt>
                    </w:p>
                    <w:p w14:paraId="38E2535A" w14:textId="77777777" w:rsidR="00CA408D" w:rsidRPr="00B84F31" w:rsidRDefault="00CA408D" w:rsidP="00B84F31">
                      <w:pPr>
                        <w:pStyle w:val="Title3"/>
                        <w:ind w:left="0" w:firstLine="0"/>
                      </w:pPr>
                      <w:r>
                        <w:t>Officers will undertake the actions as outlined in the next steps.</w:t>
                      </w:r>
                    </w:p>
                    <w:p w14:paraId="38E2535B" w14:textId="77777777" w:rsidR="00CA408D" w:rsidRDefault="00CA408D"/>
                  </w:txbxContent>
                </v:textbox>
                <w10:wrap anchorx="margin"/>
              </v:shape>
            </w:pict>
          </mc:Fallback>
        </mc:AlternateContent>
      </w:r>
    </w:p>
    <w:p w14:paraId="38E252EA" w14:textId="77777777" w:rsidR="009B6F95" w:rsidRDefault="009B6F95" w:rsidP="00B84F31">
      <w:pPr>
        <w:pStyle w:val="Title3"/>
      </w:pPr>
    </w:p>
    <w:p w14:paraId="38E252EB" w14:textId="77777777" w:rsidR="009B6F95" w:rsidRDefault="009B6F95" w:rsidP="00B84F31">
      <w:pPr>
        <w:pStyle w:val="Title3"/>
      </w:pPr>
    </w:p>
    <w:p w14:paraId="38E252EC" w14:textId="77777777" w:rsidR="009B6F95" w:rsidRDefault="009B6F95" w:rsidP="00B84F31">
      <w:pPr>
        <w:pStyle w:val="Title3"/>
      </w:pPr>
    </w:p>
    <w:p w14:paraId="38E252ED" w14:textId="77777777" w:rsidR="009B6F95" w:rsidRDefault="009B6F95" w:rsidP="00B84F31">
      <w:pPr>
        <w:pStyle w:val="Title3"/>
      </w:pPr>
    </w:p>
    <w:p w14:paraId="38E252EE" w14:textId="77777777" w:rsidR="009B6F95" w:rsidRDefault="009B6F95" w:rsidP="00B84F31">
      <w:pPr>
        <w:pStyle w:val="Title3"/>
      </w:pPr>
    </w:p>
    <w:p w14:paraId="38E252EF" w14:textId="77777777" w:rsidR="009B6F95" w:rsidRDefault="009B6F95" w:rsidP="00B84F31">
      <w:pPr>
        <w:pStyle w:val="Title3"/>
      </w:pPr>
    </w:p>
    <w:p w14:paraId="38E252F0" w14:textId="77777777" w:rsidR="009B6F95" w:rsidRDefault="009B6F95" w:rsidP="00B84F31">
      <w:pPr>
        <w:pStyle w:val="Title3"/>
      </w:pPr>
    </w:p>
    <w:p w14:paraId="38E252F1" w14:textId="77777777" w:rsidR="009B6F95" w:rsidRDefault="009B6F95" w:rsidP="00B84F31">
      <w:pPr>
        <w:pStyle w:val="Title3"/>
      </w:pPr>
    </w:p>
    <w:p w14:paraId="38E252F2" w14:textId="77777777" w:rsidR="009B6F95" w:rsidRDefault="009B6F95" w:rsidP="00B84F31">
      <w:pPr>
        <w:pStyle w:val="Title3"/>
      </w:pPr>
    </w:p>
    <w:p w14:paraId="38E252F3" w14:textId="77777777" w:rsidR="009B6F95" w:rsidRPr="00C803F3" w:rsidRDefault="008C723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74E70">
            <w:t>Charles Loft</w:t>
          </w:r>
        </w:sdtContent>
      </w:sdt>
    </w:p>
    <w:p w14:paraId="38E252F4" w14:textId="77777777" w:rsidR="009B6F95" w:rsidRDefault="008C723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74E70">
            <w:t>Senior Adviser</w:t>
          </w:r>
        </w:sdtContent>
      </w:sdt>
    </w:p>
    <w:p w14:paraId="38E252F5" w14:textId="77777777" w:rsidR="009B6F95" w:rsidRDefault="008C723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74E70" w:rsidRPr="00174E70">
            <w:t>020</w:t>
          </w:r>
          <w:r w:rsidR="00174E70">
            <w:t xml:space="preserve"> </w:t>
          </w:r>
          <w:r w:rsidR="00174E70" w:rsidRPr="00174E70">
            <w:t>7664</w:t>
          </w:r>
          <w:r w:rsidR="00174E70">
            <w:t xml:space="preserve"> </w:t>
          </w:r>
          <w:r w:rsidR="00174E70" w:rsidRPr="00174E70">
            <w:t>3874</w:t>
          </w:r>
        </w:sdtContent>
      </w:sdt>
      <w:r w:rsidR="009B6F95" w:rsidRPr="00B5377C">
        <w:t xml:space="preserve"> </w:t>
      </w:r>
    </w:p>
    <w:p w14:paraId="38E252F6" w14:textId="77777777" w:rsidR="009B6F95" w:rsidRDefault="008C723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74E70">
            <w:t>charles.loft</w:t>
          </w:r>
          <w:r w:rsidR="00174E70" w:rsidRPr="00C803F3">
            <w:t>@local.gov.uk</w:t>
          </w:r>
          <w:r w:rsidR="00CA408D">
            <w:br/>
          </w:r>
        </w:sdtContent>
      </w:sdt>
    </w:p>
    <w:p w14:paraId="38E252F7" w14:textId="77777777" w:rsidR="009B6F95" w:rsidRPr="00E8118A" w:rsidRDefault="009B6F95" w:rsidP="00B84F31">
      <w:pPr>
        <w:pStyle w:val="Title3"/>
      </w:pPr>
    </w:p>
    <w:p w14:paraId="38E252F8" w14:textId="77777777" w:rsidR="009B6F95" w:rsidRPr="00C803F3" w:rsidRDefault="009B6F95" w:rsidP="00B84F31">
      <w:pPr>
        <w:pStyle w:val="Title3"/>
      </w:pPr>
      <w:r w:rsidRPr="00C803F3">
        <w:t xml:space="preserve"> </w:t>
      </w:r>
    </w:p>
    <w:p w14:paraId="38E252F9" w14:textId="77777777" w:rsidR="009B6F95" w:rsidRPr="00C803F3" w:rsidRDefault="009B6F95"/>
    <w:p w14:paraId="38E252FA" w14:textId="77777777" w:rsidR="009B6F95" w:rsidRPr="00C803F3" w:rsidRDefault="009B6F95"/>
    <w:p w14:paraId="38E252FB" w14:textId="77777777" w:rsidR="009B6F95" w:rsidRPr="00C803F3" w:rsidRDefault="009B6F95"/>
    <w:p w14:paraId="38E252FC" w14:textId="77777777" w:rsidR="00C803F3" w:rsidRDefault="00DE3261" w:rsidP="000F69FB">
      <w:pPr>
        <w:pStyle w:val="Title1"/>
      </w:pPr>
      <w:r>
        <w:t>Diversity and Inclusion</w:t>
      </w:r>
    </w:p>
    <w:p w14:paraId="38E252FD" w14:textId="77777777" w:rsidR="009B6F95" w:rsidRPr="00C803F3" w:rsidRDefault="008C7234"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38E252FE" w14:textId="77777777" w:rsidR="009B6F95" w:rsidRDefault="00DE3261" w:rsidP="000F69FB">
      <w:pPr>
        <w:pStyle w:val="ListParagraph"/>
        <w:rPr>
          <w:rStyle w:val="ReportTemplate"/>
        </w:rPr>
      </w:pPr>
      <w:r>
        <w:rPr>
          <w:rStyle w:val="ReportTemplate"/>
        </w:rPr>
        <w:t xml:space="preserve">In January 2017 the LGA published a memorandum of understanding on </w:t>
      </w:r>
      <w:hyperlink r:id="rId12" w:history="1">
        <w:r w:rsidRPr="00C66681">
          <w:rPr>
            <w:rStyle w:val="Hyperlink"/>
          </w:rPr>
          <w:t>Equality, diversity, behaviours and organisational culture in the fire and rescue service (MoU)</w:t>
        </w:r>
        <w:r w:rsidR="00C66681" w:rsidRPr="00C66681">
          <w:rPr>
            <w:rStyle w:val="Hyperlink"/>
          </w:rPr>
          <w:t>.</w:t>
        </w:r>
      </w:hyperlink>
    </w:p>
    <w:p w14:paraId="38E252FF" w14:textId="77777777" w:rsidR="00C803F3" w:rsidRDefault="00C803F3" w:rsidP="00DE3261">
      <w:pPr>
        <w:pStyle w:val="ListParagraph"/>
        <w:numPr>
          <w:ilvl w:val="0"/>
          <w:numId w:val="0"/>
        </w:numPr>
        <w:ind w:left="360"/>
        <w:rPr>
          <w:rStyle w:val="ReportTemplate"/>
        </w:rPr>
      </w:pPr>
    </w:p>
    <w:p w14:paraId="38E25300" w14:textId="77777777" w:rsidR="00DE3261" w:rsidRDefault="00DE3261" w:rsidP="00C803F3">
      <w:pPr>
        <w:pStyle w:val="ListParagraph"/>
        <w:rPr>
          <w:rStyle w:val="ReportTemplate"/>
        </w:rPr>
      </w:pPr>
      <w:r>
        <w:rPr>
          <w:rStyle w:val="ReportTemplate"/>
        </w:rPr>
        <w:t>The MoU was co-signed by the Asian Fire Service Association</w:t>
      </w:r>
      <w:r w:rsidR="0091037D">
        <w:rPr>
          <w:rStyle w:val="ReportTemplate"/>
        </w:rPr>
        <w:t xml:space="preserve"> (AFSA)</w:t>
      </w:r>
      <w:r>
        <w:rPr>
          <w:rStyle w:val="ReportTemplate"/>
        </w:rPr>
        <w:t xml:space="preserve">, National Fire Chiefs Council (NFCC), Fire Brigades Union (FBU), Fire Officer’s Association, GMB, </w:t>
      </w:r>
      <w:proofErr w:type="spellStart"/>
      <w:r>
        <w:rPr>
          <w:rStyle w:val="ReportTemplate"/>
        </w:rPr>
        <w:t>quiltbag</w:t>
      </w:r>
      <w:proofErr w:type="spellEnd"/>
      <w:r>
        <w:rPr>
          <w:rStyle w:val="ReportTemplate"/>
        </w:rPr>
        <w:t>, Retained Firefighters Union</w:t>
      </w:r>
      <w:r w:rsidR="0091037D">
        <w:rPr>
          <w:rStyle w:val="ReportTemplate"/>
        </w:rPr>
        <w:t xml:space="preserve"> (RFU)</w:t>
      </w:r>
      <w:r>
        <w:rPr>
          <w:rStyle w:val="ReportTemplate"/>
        </w:rPr>
        <w:t>, Stonewall, Unison and Women in the Fire Service</w:t>
      </w:r>
      <w:r w:rsidR="003A7C44">
        <w:rPr>
          <w:rStyle w:val="ReportTemplate"/>
        </w:rPr>
        <w:t>.</w:t>
      </w:r>
    </w:p>
    <w:p w14:paraId="38E25301" w14:textId="77777777" w:rsidR="003A7C44" w:rsidRDefault="003A7C44" w:rsidP="00B61BD3">
      <w:pPr>
        <w:pStyle w:val="ListParagraph"/>
        <w:numPr>
          <w:ilvl w:val="0"/>
          <w:numId w:val="0"/>
        </w:numPr>
        <w:ind w:left="360"/>
        <w:rPr>
          <w:rStyle w:val="ReportTemplate"/>
        </w:rPr>
      </w:pPr>
    </w:p>
    <w:p w14:paraId="38E25302" w14:textId="77777777" w:rsidR="003A7C44" w:rsidRDefault="003A7C44" w:rsidP="00C803F3">
      <w:pPr>
        <w:pStyle w:val="ListParagraph"/>
        <w:rPr>
          <w:rStyle w:val="ReportTemplate"/>
        </w:rPr>
      </w:pPr>
      <w:r>
        <w:rPr>
          <w:rStyle w:val="ReportTemplate"/>
        </w:rPr>
        <w:t>The MoU contained a number of commitments and principles for the LGA and the other signatories to uphold. As a part of its commitments in the MoU the LGA held a Summit with the other signatories</w:t>
      </w:r>
      <w:r w:rsidR="00B61BD3">
        <w:rPr>
          <w:rStyle w:val="ReportTemplate"/>
        </w:rPr>
        <w:t xml:space="preserve"> in April 2018. The aim of the Summit was</w:t>
      </w:r>
      <w:r>
        <w:rPr>
          <w:rStyle w:val="ReportTemplate"/>
        </w:rPr>
        <w:t xml:space="preserve"> to unde</w:t>
      </w:r>
      <w:r w:rsidR="00B61BD3">
        <w:rPr>
          <w:rStyle w:val="ReportTemplate"/>
        </w:rPr>
        <w:t xml:space="preserve">rstand </w:t>
      </w:r>
      <w:r w:rsidR="00C744BD">
        <w:rPr>
          <w:rStyle w:val="ReportTemplate"/>
        </w:rPr>
        <w:t>progress on embedding diversity and inclusion since the MoU was published</w:t>
      </w:r>
      <w:r w:rsidR="00B61BD3">
        <w:rPr>
          <w:rStyle w:val="ReportTemplate"/>
        </w:rPr>
        <w:t xml:space="preserve">, any challenges that remained </w:t>
      </w:r>
      <w:r>
        <w:rPr>
          <w:rStyle w:val="ReportTemplate"/>
        </w:rPr>
        <w:t>as well as provide suggestions for further work on this issue.</w:t>
      </w:r>
    </w:p>
    <w:sdt>
      <w:sdtPr>
        <w:rPr>
          <w:rStyle w:val="Style6"/>
        </w:rPr>
        <w:alias w:val="Issues"/>
        <w:tag w:val="Issues"/>
        <w:id w:val="-1684430981"/>
        <w:placeholder>
          <w:docPart w:val="1444C70DB0544F7FA5791133FDBCBD91"/>
        </w:placeholder>
      </w:sdtPr>
      <w:sdtEndPr>
        <w:rPr>
          <w:rStyle w:val="Style6"/>
        </w:rPr>
      </w:sdtEndPr>
      <w:sdtContent>
        <w:p w14:paraId="38E25303" w14:textId="77777777" w:rsidR="009B6F95" w:rsidRPr="00C803F3" w:rsidRDefault="00C744BD" w:rsidP="000F69FB">
          <w:pPr>
            <w:rPr>
              <w:rStyle w:val="ReportTemplate"/>
            </w:rPr>
          </w:pPr>
          <w:r>
            <w:rPr>
              <w:rStyle w:val="Style6"/>
            </w:rPr>
            <w:t xml:space="preserve">LGA work on inclusion and </w:t>
          </w:r>
          <w:r w:rsidR="0091037D">
            <w:rPr>
              <w:rStyle w:val="Style6"/>
            </w:rPr>
            <w:t>diversity</w:t>
          </w:r>
        </w:p>
      </w:sdtContent>
    </w:sdt>
    <w:p w14:paraId="38E25304" w14:textId="77777777" w:rsidR="00B61BD3" w:rsidRPr="00C95BCA" w:rsidRDefault="00B61BD3" w:rsidP="00B61BD3">
      <w:pPr>
        <w:pStyle w:val="ListParagraph"/>
        <w:rPr>
          <w:rFonts w:cs="Arial"/>
        </w:rPr>
      </w:pPr>
      <w:r w:rsidRPr="00C95BCA">
        <w:rPr>
          <w:rFonts w:eastAsiaTheme="minorEastAsia" w:cs="Arial"/>
          <w:color w:val="000000"/>
          <w:lang w:eastAsia="ja-JP"/>
        </w:rPr>
        <w:t xml:space="preserve">The LGA’s commitment under the MoU was largely to promote specific activities in relation to diversity and inclusion. This has been fulfilled to date by publishing the MoU, and the </w:t>
      </w:r>
      <w:r w:rsidR="00081D25">
        <w:rPr>
          <w:rFonts w:eastAsiaTheme="minorEastAsia" w:cs="Arial"/>
          <w:color w:val="000000"/>
          <w:lang w:eastAsia="ja-JP"/>
        </w:rPr>
        <w:t xml:space="preserve">LGA fire </w:t>
      </w:r>
      <w:r w:rsidRPr="00C95BCA">
        <w:rPr>
          <w:rFonts w:eastAsiaTheme="minorEastAsia" w:cs="Arial"/>
          <w:color w:val="000000"/>
          <w:lang w:eastAsia="ja-JP"/>
        </w:rPr>
        <w:t>conference publication on an inclusive service</w:t>
      </w:r>
      <w:r w:rsidR="005347BC">
        <w:rPr>
          <w:rFonts w:eastAsiaTheme="minorEastAsia" w:cs="Arial"/>
          <w:color w:val="000000"/>
          <w:lang w:eastAsia="ja-JP"/>
        </w:rPr>
        <w:t xml:space="preserve"> in 2017</w:t>
      </w:r>
      <w:r w:rsidRPr="00C95BCA">
        <w:rPr>
          <w:rFonts w:eastAsiaTheme="minorEastAsia" w:cs="Arial"/>
          <w:color w:val="000000"/>
          <w:lang w:eastAsia="ja-JP"/>
        </w:rPr>
        <w:t>,</w:t>
      </w:r>
      <w:r w:rsidRPr="00C95BCA">
        <w:rPr>
          <w:rStyle w:val="FootnoteReference"/>
          <w:rFonts w:eastAsiaTheme="minorEastAsia" w:cs="Arial"/>
          <w:color w:val="000000"/>
          <w:lang w:eastAsia="ja-JP"/>
        </w:rPr>
        <w:footnoteReference w:id="1"/>
      </w:r>
      <w:r w:rsidRPr="00C95BCA">
        <w:rPr>
          <w:rFonts w:eastAsiaTheme="minorEastAsia" w:cs="Arial"/>
          <w:color w:val="000000"/>
          <w:lang w:eastAsia="ja-JP"/>
        </w:rPr>
        <w:t xml:space="preserve"> a letter from F</w:t>
      </w:r>
      <w:r w:rsidR="00081D25">
        <w:rPr>
          <w:rFonts w:eastAsiaTheme="minorEastAsia" w:cs="Arial"/>
          <w:color w:val="000000"/>
          <w:lang w:eastAsia="ja-JP"/>
        </w:rPr>
        <w:t>ire Service Management Committee (F</w:t>
      </w:r>
      <w:r w:rsidRPr="00C95BCA">
        <w:rPr>
          <w:rFonts w:eastAsiaTheme="minorEastAsia" w:cs="Arial"/>
          <w:color w:val="000000"/>
          <w:lang w:eastAsia="ja-JP"/>
        </w:rPr>
        <w:t>SMC</w:t>
      </w:r>
      <w:r w:rsidR="00081D25">
        <w:rPr>
          <w:rFonts w:eastAsiaTheme="minorEastAsia" w:cs="Arial"/>
          <w:color w:val="000000"/>
          <w:lang w:eastAsia="ja-JP"/>
        </w:rPr>
        <w:t>)</w:t>
      </w:r>
      <w:r w:rsidRPr="00C95BCA">
        <w:rPr>
          <w:rFonts w:eastAsiaTheme="minorEastAsia" w:cs="Arial"/>
          <w:color w:val="000000"/>
          <w:lang w:eastAsia="ja-JP"/>
        </w:rPr>
        <w:t xml:space="preserve"> lead members to Fire Commission members</w:t>
      </w:r>
      <w:r w:rsidRPr="00C95BCA">
        <w:rPr>
          <w:rFonts w:cs="Arial"/>
        </w:rPr>
        <w:t xml:space="preserve"> in March</w:t>
      </w:r>
      <w:r w:rsidR="005347BC">
        <w:rPr>
          <w:rFonts w:cs="Arial"/>
        </w:rPr>
        <w:t xml:space="preserve"> 2017</w:t>
      </w:r>
      <w:r w:rsidRPr="00C95BCA">
        <w:rPr>
          <w:rFonts w:cs="Arial"/>
        </w:rPr>
        <w:t>, promoting both the publication and the measures in the MoU</w:t>
      </w:r>
      <w:r w:rsidRPr="00C95BCA">
        <w:rPr>
          <w:rFonts w:eastAsiaTheme="minorEastAsia" w:cs="Arial"/>
          <w:color w:val="000000"/>
          <w:lang w:eastAsia="ja-JP"/>
        </w:rPr>
        <w:t>, two fire leadership essentials courses</w:t>
      </w:r>
      <w:r w:rsidR="005347BC">
        <w:rPr>
          <w:rFonts w:eastAsiaTheme="minorEastAsia" w:cs="Arial"/>
          <w:color w:val="000000"/>
          <w:lang w:eastAsia="ja-JP"/>
        </w:rPr>
        <w:t xml:space="preserve"> with a new session on inclusion and diversity</w:t>
      </w:r>
      <w:r w:rsidRPr="00C95BCA">
        <w:rPr>
          <w:rFonts w:eastAsiaTheme="minorEastAsia" w:cs="Arial"/>
          <w:color w:val="000000"/>
          <w:lang w:eastAsia="ja-JP"/>
        </w:rPr>
        <w:t xml:space="preserve"> and</w:t>
      </w:r>
      <w:r w:rsidRPr="00C95BCA">
        <w:rPr>
          <w:rFonts w:cs="Arial"/>
        </w:rPr>
        <w:t xml:space="preserve"> a masterclass on inclusion for fire authority members, whic</w:t>
      </w:r>
      <w:r w:rsidR="00C744BD">
        <w:rPr>
          <w:rFonts w:cs="Arial"/>
        </w:rPr>
        <w:t xml:space="preserve">h was held at </w:t>
      </w:r>
      <w:proofErr w:type="spellStart"/>
      <w:r w:rsidR="00C744BD">
        <w:rPr>
          <w:rFonts w:cs="Arial"/>
        </w:rPr>
        <w:t>Layden</w:t>
      </w:r>
      <w:proofErr w:type="spellEnd"/>
      <w:r w:rsidR="00C744BD">
        <w:rPr>
          <w:rFonts w:cs="Arial"/>
        </w:rPr>
        <w:t xml:space="preserve"> House in</w:t>
      </w:r>
      <w:r w:rsidRPr="00C95BCA">
        <w:rPr>
          <w:rFonts w:cs="Arial"/>
        </w:rPr>
        <w:t xml:space="preserve"> September 2017.</w:t>
      </w:r>
      <w:r w:rsidR="00C744BD">
        <w:rPr>
          <w:rFonts w:cs="Arial"/>
        </w:rPr>
        <w:t xml:space="preserve"> For </w:t>
      </w:r>
      <w:r w:rsidR="005347BC">
        <w:rPr>
          <w:rFonts w:cs="Arial"/>
        </w:rPr>
        <w:t xml:space="preserve">the 2018 </w:t>
      </w:r>
      <w:r w:rsidR="00081D25">
        <w:rPr>
          <w:rFonts w:cs="Arial"/>
        </w:rPr>
        <w:t xml:space="preserve">LGA </w:t>
      </w:r>
      <w:r w:rsidR="005347BC">
        <w:rPr>
          <w:rFonts w:cs="Arial"/>
        </w:rPr>
        <w:t xml:space="preserve">Fire Conference we produced a set of case studies on recruitment and inclusion, attached at </w:t>
      </w:r>
      <w:r w:rsidR="005347BC" w:rsidRPr="005347BC">
        <w:rPr>
          <w:rFonts w:cs="Arial"/>
          <w:b/>
        </w:rPr>
        <w:t>Appendix A</w:t>
      </w:r>
      <w:r w:rsidR="005347BC">
        <w:rPr>
          <w:rFonts w:cs="Arial"/>
        </w:rPr>
        <w:t xml:space="preserve">. We also published the Fire Vision 2024 which set out a </w:t>
      </w:r>
      <w:r w:rsidR="005827AC">
        <w:rPr>
          <w:rFonts w:cs="Arial"/>
        </w:rPr>
        <w:t xml:space="preserve">number of ambitions on increasing diversity in </w:t>
      </w:r>
      <w:r w:rsidR="00C744BD">
        <w:rPr>
          <w:rFonts w:cs="Arial"/>
        </w:rPr>
        <w:t>the fire and rescue service, including the below:</w:t>
      </w:r>
    </w:p>
    <w:p w14:paraId="38E25305" w14:textId="77777777" w:rsidR="005827AC" w:rsidRDefault="005827AC" w:rsidP="005827AC">
      <w:pPr>
        <w:pStyle w:val="ListParagraph"/>
        <w:numPr>
          <w:ilvl w:val="0"/>
          <w:numId w:val="0"/>
        </w:numPr>
        <w:ind w:left="792"/>
        <w:rPr>
          <w:rStyle w:val="ReportTemplate"/>
        </w:rPr>
      </w:pPr>
    </w:p>
    <w:p w14:paraId="38E25306" w14:textId="77777777" w:rsidR="005827AC" w:rsidRPr="005827AC" w:rsidRDefault="005827AC" w:rsidP="005827AC">
      <w:pPr>
        <w:pStyle w:val="ListParagraph"/>
        <w:numPr>
          <w:ilvl w:val="1"/>
          <w:numId w:val="1"/>
        </w:numPr>
        <w:rPr>
          <w:rStyle w:val="ReportTemplate"/>
        </w:rPr>
      </w:pPr>
      <w:r w:rsidRPr="005827AC">
        <w:rPr>
          <w:rStyle w:val="ReportTemplate"/>
        </w:rPr>
        <w:t>Set individual organisational goals for BAME recruitment reflective of their own working population and use this data to direct and guide any positive action.</w:t>
      </w:r>
    </w:p>
    <w:p w14:paraId="38E25307" w14:textId="77777777" w:rsidR="005827AC" w:rsidRDefault="005827AC" w:rsidP="005827AC">
      <w:pPr>
        <w:pStyle w:val="ListParagraph"/>
        <w:numPr>
          <w:ilvl w:val="0"/>
          <w:numId w:val="0"/>
        </w:numPr>
        <w:ind w:left="792"/>
        <w:rPr>
          <w:rStyle w:val="ReportTemplate"/>
        </w:rPr>
      </w:pPr>
    </w:p>
    <w:p w14:paraId="38E25308" w14:textId="77777777" w:rsidR="009B6F95" w:rsidRDefault="005827AC" w:rsidP="005827AC">
      <w:pPr>
        <w:pStyle w:val="ListParagraph"/>
        <w:numPr>
          <w:ilvl w:val="1"/>
          <w:numId w:val="1"/>
        </w:numPr>
        <w:rPr>
          <w:rStyle w:val="ReportTemplate"/>
        </w:rPr>
      </w:pPr>
      <w:r w:rsidRPr="005827AC">
        <w:rPr>
          <w:rStyle w:val="ReportTemplate"/>
        </w:rPr>
        <w:t>Seek to increase the rate of female firefighter recruitment to 30 per cent nationally by 2024/5.</w:t>
      </w:r>
    </w:p>
    <w:p w14:paraId="38E25309" w14:textId="77777777" w:rsidR="00C744BD" w:rsidRPr="00A627DD" w:rsidRDefault="00C744BD" w:rsidP="00C744BD">
      <w:pPr>
        <w:pStyle w:val="ListParagraph"/>
        <w:numPr>
          <w:ilvl w:val="0"/>
          <w:numId w:val="0"/>
        </w:numPr>
        <w:ind w:left="360"/>
        <w:rPr>
          <w:rStyle w:val="ReportTemplate"/>
        </w:rPr>
      </w:pPr>
    </w:p>
    <w:p w14:paraId="38E2530A" w14:textId="77777777" w:rsidR="009B6F95" w:rsidRDefault="00C744BD" w:rsidP="00C744BD">
      <w:pPr>
        <w:pStyle w:val="ListParagraph"/>
        <w:rPr>
          <w:rStyle w:val="ReportTemplate"/>
        </w:rPr>
      </w:pPr>
      <w:r>
        <w:rPr>
          <w:rStyle w:val="ReportTemplate"/>
        </w:rPr>
        <w:lastRenderedPageBreak/>
        <w:t xml:space="preserve">The document is available on the LGA’s website: </w:t>
      </w:r>
      <w:hyperlink r:id="rId13" w:history="1">
        <w:r w:rsidRPr="00B207D4">
          <w:rPr>
            <w:rStyle w:val="Hyperlink"/>
          </w:rPr>
          <w:t>https://local.gov.uk/fire-vision-2024</w:t>
        </w:r>
      </w:hyperlink>
      <w:r>
        <w:rPr>
          <w:rStyle w:val="ReportTemplate"/>
        </w:rPr>
        <w:t xml:space="preserve"> </w:t>
      </w:r>
    </w:p>
    <w:p w14:paraId="38E2530B" w14:textId="77777777" w:rsidR="00C744BD" w:rsidRDefault="00C744BD" w:rsidP="00C744BD">
      <w:pPr>
        <w:pStyle w:val="ListParagraph"/>
        <w:numPr>
          <w:ilvl w:val="0"/>
          <w:numId w:val="0"/>
        </w:numPr>
        <w:ind w:left="360"/>
        <w:rPr>
          <w:rStyle w:val="ReportTemplate"/>
        </w:rPr>
      </w:pPr>
    </w:p>
    <w:p w14:paraId="38E2530C" w14:textId="77777777" w:rsidR="00085406" w:rsidRDefault="00085406" w:rsidP="00C744BD">
      <w:pPr>
        <w:pStyle w:val="ListParagraph"/>
        <w:rPr>
          <w:rStyle w:val="ReportTemplate"/>
        </w:rPr>
      </w:pPr>
      <w:r>
        <w:rPr>
          <w:rStyle w:val="ReportTemplate"/>
        </w:rPr>
        <w:t>The MoU committed the LGA to working to evaluate progress. However, the volume of work generated by the Grenfell fire</w:t>
      </w:r>
      <w:r w:rsidR="0059118E">
        <w:rPr>
          <w:rStyle w:val="ReportTemplate"/>
        </w:rPr>
        <w:t>, both fo</w:t>
      </w:r>
      <w:r>
        <w:rPr>
          <w:rStyle w:val="ReportTemplate"/>
        </w:rPr>
        <w:t xml:space="preserve">r the </w:t>
      </w:r>
      <w:r w:rsidR="0059118E">
        <w:rPr>
          <w:rStyle w:val="ReportTemplate"/>
        </w:rPr>
        <w:t>L</w:t>
      </w:r>
      <w:r w:rsidR="00081D25">
        <w:rPr>
          <w:rStyle w:val="ReportTemplate"/>
        </w:rPr>
        <w:t>GA and fire and rescue services (FRSs)</w:t>
      </w:r>
      <w:r>
        <w:rPr>
          <w:rStyle w:val="ReportTemplate"/>
        </w:rPr>
        <w:t xml:space="preserve">, meant this did not take place in late 2017 as planned. </w:t>
      </w:r>
      <w:r w:rsidR="00C744BD">
        <w:rPr>
          <w:rStyle w:val="ReportTemplate"/>
        </w:rPr>
        <w:t xml:space="preserve">Holding a Summit with the signatories of the MoU was </w:t>
      </w:r>
      <w:r>
        <w:rPr>
          <w:rStyle w:val="ReportTemplate"/>
        </w:rPr>
        <w:t xml:space="preserve">agreed as an alternative by the </w:t>
      </w:r>
      <w:r w:rsidR="00081D25">
        <w:rPr>
          <w:rStyle w:val="ReportTemplate"/>
        </w:rPr>
        <w:t xml:space="preserve">FSMC </w:t>
      </w:r>
      <w:r>
        <w:rPr>
          <w:rStyle w:val="ReportTemplate"/>
        </w:rPr>
        <w:t>in January.</w:t>
      </w:r>
    </w:p>
    <w:p w14:paraId="38E2530D" w14:textId="77777777" w:rsidR="0059118E" w:rsidRDefault="0059118E" w:rsidP="0059118E">
      <w:pPr>
        <w:pStyle w:val="ListParagraph"/>
        <w:numPr>
          <w:ilvl w:val="0"/>
          <w:numId w:val="0"/>
        </w:numPr>
        <w:ind w:left="360"/>
        <w:rPr>
          <w:rStyle w:val="ReportTemplate"/>
        </w:rPr>
      </w:pPr>
    </w:p>
    <w:p w14:paraId="38E2530E" w14:textId="77777777" w:rsidR="0059118E" w:rsidRDefault="0059118E" w:rsidP="0059118E">
      <w:pPr>
        <w:pStyle w:val="ListParagraph"/>
        <w:rPr>
          <w:rStyle w:val="ReportTemplate"/>
        </w:rPr>
      </w:pPr>
      <w:r>
        <w:rPr>
          <w:rStyle w:val="ReportTemplate"/>
        </w:rPr>
        <w:t>At the same meeting it was agreed that</w:t>
      </w:r>
      <w:r w:rsidRPr="0059118E">
        <w:t xml:space="preserve"> a member champion should be nominated. </w:t>
      </w:r>
    </w:p>
    <w:p w14:paraId="38E2530F" w14:textId="77777777" w:rsidR="00085406" w:rsidRDefault="00085406" w:rsidP="00085406">
      <w:pPr>
        <w:pStyle w:val="ListParagraph"/>
        <w:numPr>
          <w:ilvl w:val="0"/>
          <w:numId w:val="0"/>
        </w:numPr>
        <w:ind w:left="360"/>
        <w:rPr>
          <w:rStyle w:val="ReportTemplate"/>
        </w:rPr>
      </w:pPr>
    </w:p>
    <w:p w14:paraId="38E25310" w14:textId="77777777" w:rsidR="00C744BD" w:rsidRDefault="00C744BD" w:rsidP="00C744BD">
      <w:pPr>
        <w:pStyle w:val="ListParagraph"/>
        <w:rPr>
          <w:rStyle w:val="ReportTemplate"/>
        </w:rPr>
      </w:pPr>
      <w:r>
        <w:rPr>
          <w:rStyle w:val="ReportTemplate"/>
        </w:rPr>
        <w:t xml:space="preserve">All signatories were invited to the Summit, and given the opportunity to submit written comments if they could not attend. We had contributions from the FBU, AFSA, Women in the Fire Service, Unison, the RFU and the Fire Officer’s </w:t>
      </w:r>
      <w:r w:rsidR="0091037D">
        <w:rPr>
          <w:rStyle w:val="ReportTemplate"/>
        </w:rPr>
        <w:t>Association</w:t>
      </w:r>
      <w:r>
        <w:rPr>
          <w:rStyle w:val="ReportTemplate"/>
        </w:rPr>
        <w:t xml:space="preserve">. </w:t>
      </w:r>
      <w:r w:rsidR="008250D8">
        <w:rPr>
          <w:rStyle w:val="ReportTemplate"/>
        </w:rPr>
        <w:t xml:space="preserve">The NJC’s </w:t>
      </w:r>
      <w:r w:rsidR="0059118E">
        <w:rPr>
          <w:rStyle w:val="ReportTemplate"/>
        </w:rPr>
        <w:t>Inclusive Fire S</w:t>
      </w:r>
      <w:r w:rsidR="008250D8">
        <w:rPr>
          <w:rStyle w:val="ReportTemplate"/>
        </w:rPr>
        <w:t xml:space="preserve">ervice </w:t>
      </w:r>
      <w:r w:rsidR="0059118E">
        <w:rPr>
          <w:rStyle w:val="ReportTemplate"/>
        </w:rPr>
        <w:t>G</w:t>
      </w:r>
      <w:r w:rsidR="008250D8">
        <w:rPr>
          <w:rStyle w:val="ReportTemplate"/>
        </w:rPr>
        <w:t xml:space="preserve">roup </w:t>
      </w:r>
      <w:r w:rsidR="00081D25">
        <w:rPr>
          <w:rStyle w:val="ReportTemplate"/>
        </w:rPr>
        <w:t xml:space="preserve">(IFSG) </w:t>
      </w:r>
      <w:r w:rsidR="008250D8">
        <w:rPr>
          <w:rStyle w:val="ReportTemplate"/>
        </w:rPr>
        <w:t>also outlined the work that they have been undertaking to embed the group’s improvement strategies.</w:t>
      </w:r>
    </w:p>
    <w:p w14:paraId="38E25311" w14:textId="77777777" w:rsidR="00C744BD" w:rsidRPr="00C744BD" w:rsidRDefault="00C744BD" w:rsidP="00C744BD">
      <w:pPr>
        <w:ind w:left="0" w:firstLine="0"/>
        <w:rPr>
          <w:rStyle w:val="ReportTemplate"/>
          <w:b/>
        </w:rPr>
      </w:pPr>
      <w:r w:rsidRPr="00C744BD">
        <w:rPr>
          <w:rStyle w:val="ReportTemplate"/>
          <w:b/>
        </w:rPr>
        <w:t>Issues from the Summit</w:t>
      </w:r>
    </w:p>
    <w:p w14:paraId="38E25312" w14:textId="77777777" w:rsidR="00C744BD" w:rsidRDefault="008250D8" w:rsidP="00C744BD">
      <w:pPr>
        <w:pStyle w:val="ListParagraph"/>
        <w:rPr>
          <w:rStyle w:val="ReportTemplate"/>
        </w:rPr>
      </w:pPr>
      <w:r>
        <w:rPr>
          <w:rStyle w:val="ReportTemplate"/>
        </w:rPr>
        <w:t>The Summit covered a range of issues including</w:t>
      </w:r>
      <w:r w:rsidR="00C1623A">
        <w:rPr>
          <w:rStyle w:val="ReportTemplate"/>
        </w:rPr>
        <w:t xml:space="preserve"> the work of the LGA, the NJC’s I</w:t>
      </w:r>
      <w:r>
        <w:rPr>
          <w:rStyle w:val="ReportTemplate"/>
        </w:rPr>
        <w:t>nc</w:t>
      </w:r>
      <w:r w:rsidR="00C1623A">
        <w:rPr>
          <w:rStyle w:val="ReportTemplate"/>
        </w:rPr>
        <w:t>lusive Fire Service G</w:t>
      </w:r>
      <w:r>
        <w:rPr>
          <w:rStyle w:val="ReportTemplate"/>
        </w:rPr>
        <w:t>roup</w:t>
      </w:r>
      <w:r w:rsidR="00081D25">
        <w:rPr>
          <w:rStyle w:val="ReportTemplate"/>
        </w:rPr>
        <w:t xml:space="preserve"> </w:t>
      </w:r>
      <w:r w:rsidR="00085406">
        <w:rPr>
          <w:rStyle w:val="ReportTemplate"/>
        </w:rPr>
        <w:t>and</w:t>
      </w:r>
      <w:r w:rsidR="0004785E">
        <w:rPr>
          <w:rStyle w:val="ReportTemplate"/>
        </w:rPr>
        <w:t xml:space="preserve"> that of attendees. It provided an opportunity to discuss inclusion and diversity more generally as well as raise issues with the LGA for future work</w:t>
      </w:r>
      <w:r>
        <w:rPr>
          <w:rStyle w:val="ReportTemplate"/>
        </w:rPr>
        <w:t xml:space="preserve">. </w:t>
      </w:r>
      <w:r w:rsidR="00BA5757">
        <w:rPr>
          <w:rStyle w:val="ReportTemplate"/>
        </w:rPr>
        <w:t xml:space="preserve">A number of issues for further consideration and work were raised at the Summit. </w:t>
      </w:r>
    </w:p>
    <w:p w14:paraId="38E25313" w14:textId="77777777" w:rsidR="00283A9D" w:rsidRDefault="00283A9D" w:rsidP="00D865D4">
      <w:pPr>
        <w:pStyle w:val="ListParagraph"/>
        <w:numPr>
          <w:ilvl w:val="0"/>
          <w:numId w:val="0"/>
        </w:numPr>
        <w:ind w:left="792"/>
        <w:rPr>
          <w:rStyle w:val="ReportTemplate"/>
        </w:rPr>
      </w:pPr>
    </w:p>
    <w:p w14:paraId="38E25314" w14:textId="77777777" w:rsidR="00EE7365" w:rsidRDefault="001852FD" w:rsidP="00BA5757">
      <w:pPr>
        <w:pStyle w:val="ListParagraph"/>
        <w:numPr>
          <w:ilvl w:val="1"/>
          <w:numId w:val="1"/>
        </w:numPr>
        <w:rPr>
          <w:rStyle w:val="ReportTemplate"/>
        </w:rPr>
      </w:pPr>
      <w:r>
        <w:rPr>
          <w:rStyle w:val="ReportTemplate"/>
        </w:rPr>
        <w:t>Attendees agreed that to drive change and impr</w:t>
      </w:r>
      <w:r w:rsidR="00085406">
        <w:rPr>
          <w:rStyle w:val="ReportTemplate"/>
        </w:rPr>
        <w:t>ove inclusion and diversity buy-</w:t>
      </w:r>
      <w:r>
        <w:rPr>
          <w:rStyle w:val="ReportTemplate"/>
        </w:rPr>
        <w:t xml:space="preserve">in from the </w:t>
      </w:r>
      <w:r w:rsidR="00BA5757">
        <w:rPr>
          <w:rStyle w:val="ReportTemplate"/>
        </w:rPr>
        <w:t>political leadership of t</w:t>
      </w:r>
      <w:r>
        <w:rPr>
          <w:rStyle w:val="ReportTemplate"/>
        </w:rPr>
        <w:t xml:space="preserve">he sector was </w:t>
      </w:r>
      <w:r w:rsidR="00EE7365">
        <w:rPr>
          <w:rStyle w:val="ReportTemplate"/>
        </w:rPr>
        <w:t xml:space="preserve">the </w:t>
      </w:r>
      <w:r>
        <w:rPr>
          <w:rStyle w:val="ReportTemplate"/>
        </w:rPr>
        <w:t>key</w:t>
      </w:r>
      <w:r w:rsidR="00EE7365">
        <w:rPr>
          <w:rStyle w:val="ReportTemplate"/>
        </w:rPr>
        <w:t xml:space="preserve"> contribution the LGA could make to delivering a more diverse workforce. F</w:t>
      </w:r>
      <w:r w:rsidR="00081D25">
        <w:rPr>
          <w:rStyle w:val="ReportTemplate"/>
        </w:rPr>
        <w:t xml:space="preserve">ire and </w:t>
      </w:r>
      <w:r w:rsidR="00EE7365">
        <w:rPr>
          <w:rStyle w:val="ReportTemplate"/>
        </w:rPr>
        <w:t>R</w:t>
      </w:r>
      <w:r w:rsidR="00081D25">
        <w:rPr>
          <w:rStyle w:val="ReportTemplate"/>
        </w:rPr>
        <w:t xml:space="preserve">escue </w:t>
      </w:r>
      <w:r w:rsidR="00EE7365">
        <w:rPr>
          <w:rStyle w:val="ReportTemplate"/>
        </w:rPr>
        <w:t>A</w:t>
      </w:r>
      <w:r w:rsidR="00081D25">
        <w:rPr>
          <w:rStyle w:val="ReportTemplate"/>
        </w:rPr>
        <w:t>uthority (FRA)</w:t>
      </w:r>
      <w:r w:rsidR="00EE7365">
        <w:rPr>
          <w:rStyle w:val="ReportTemplate"/>
        </w:rPr>
        <w:t xml:space="preserve"> members’ leaders</w:t>
      </w:r>
      <w:r w:rsidR="0030235C">
        <w:rPr>
          <w:rStyle w:val="ReportTemplate"/>
        </w:rPr>
        <w:t>hip role c</w:t>
      </w:r>
      <w:r w:rsidR="00EE7365">
        <w:rPr>
          <w:rStyle w:val="ReportTemplate"/>
        </w:rPr>
        <w:t>an help to set the tone for change.</w:t>
      </w:r>
      <w:r w:rsidR="0030235C">
        <w:rPr>
          <w:rStyle w:val="ReportTemplate"/>
        </w:rPr>
        <w:t xml:space="preserve"> It was not clear that all FRA members have bought into diversity and inclusion and more needed to be done to correct this impression. </w:t>
      </w:r>
      <w:r w:rsidR="008B3838">
        <w:rPr>
          <w:rStyle w:val="ReportTemplate"/>
        </w:rPr>
        <w:t xml:space="preserve">The IFSG had recognised this and emphasised the need for visible senior management and elected member buy-in and support in its improvement strategies. It now holds a record of the lead in each case within virtually all FRAs/FRSs. </w:t>
      </w:r>
    </w:p>
    <w:p w14:paraId="38E25315" w14:textId="77777777" w:rsidR="00283A9D" w:rsidRDefault="00283A9D" w:rsidP="00D865D4">
      <w:pPr>
        <w:pStyle w:val="ListParagraph"/>
        <w:numPr>
          <w:ilvl w:val="0"/>
          <w:numId w:val="0"/>
        </w:numPr>
        <w:ind w:left="792"/>
        <w:rPr>
          <w:rStyle w:val="ReportTemplate"/>
        </w:rPr>
      </w:pPr>
    </w:p>
    <w:p w14:paraId="38E25316" w14:textId="77777777" w:rsidR="00BA5757" w:rsidRPr="0059118E" w:rsidRDefault="0004785E" w:rsidP="00BA5757">
      <w:pPr>
        <w:pStyle w:val="ListParagraph"/>
        <w:numPr>
          <w:ilvl w:val="1"/>
          <w:numId w:val="1"/>
        </w:numPr>
        <w:rPr>
          <w:rStyle w:val="ReportTemplate"/>
        </w:rPr>
      </w:pPr>
      <w:r w:rsidRPr="0059118E">
        <w:rPr>
          <w:rStyle w:val="ReportTemplate"/>
        </w:rPr>
        <w:t xml:space="preserve">Creating an inclusive culture more generally would create a more </w:t>
      </w:r>
      <w:r w:rsidR="00EE7365" w:rsidRPr="0059118E">
        <w:rPr>
          <w:rStyle w:val="ReportTemplate"/>
        </w:rPr>
        <w:t xml:space="preserve">conducive </w:t>
      </w:r>
      <w:r w:rsidRPr="0059118E">
        <w:rPr>
          <w:rStyle w:val="ReportTemplate"/>
        </w:rPr>
        <w:t>environment for change</w:t>
      </w:r>
      <w:r w:rsidR="00081D25">
        <w:rPr>
          <w:rStyle w:val="ReportTemplate"/>
        </w:rPr>
        <w:t>.</w:t>
      </w:r>
    </w:p>
    <w:p w14:paraId="38E25317" w14:textId="77777777" w:rsidR="00D865D4" w:rsidRDefault="00D865D4" w:rsidP="00D865D4">
      <w:pPr>
        <w:pStyle w:val="ListParagraph"/>
        <w:numPr>
          <w:ilvl w:val="0"/>
          <w:numId w:val="0"/>
        </w:numPr>
        <w:ind w:left="792"/>
        <w:rPr>
          <w:rStyle w:val="ReportTemplate"/>
        </w:rPr>
      </w:pPr>
    </w:p>
    <w:p w14:paraId="38E25318" w14:textId="77777777" w:rsidR="00BA5757" w:rsidRPr="0059118E" w:rsidRDefault="00BA5757" w:rsidP="00BA5757">
      <w:pPr>
        <w:pStyle w:val="ListParagraph"/>
        <w:numPr>
          <w:ilvl w:val="1"/>
          <w:numId w:val="1"/>
        </w:numPr>
        <w:rPr>
          <w:rStyle w:val="ReportTemplate"/>
        </w:rPr>
      </w:pPr>
      <w:r w:rsidRPr="0059118E">
        <w:rPr>
          <w:rStyle w:val="ReportTemplate"/>
        </w:rPr>
        <w:t>There were still issues with a lack of appropriate equipment and facilities for women</w:t>
      </w:r>
      <w:r w:rsidR="001852FD" w:rsidRPr="0059118E">
        <w:rPr>
          <w:rStyle w:val="ReportTemplate"/>
        </w:rPr>
        <w:t>.</w:t>
      </w:r>
    </w:p>
    <w:p w14:paraId="38E25319" w14:textId="77777777" w:rsidR="00D865D4" w:rsidRDefault="00D865D4" w:rsidP="00D865D4">
      <w:pPr>
        <w:pStyle w:val="ListParagraph"/>
        <w:numPr>
          <w:ilvl w:val="0"/>
          <w:numId w:val="0"/>
        </w:numPr>
        <w:ind w:left="792"/>
        <w:rPr>
          <w:rStyle w:val="ReportTemplate"/>
        </w:rPr>
      </w:pPr>
    </w:p>
    <w:p w14:paraId="38E2531A" w14:textId="77777777" w:rsidR="00BA5757" w:rsidRDefault="006A1832" w:rsidP="00BA5757">
      <w:pPr>
        <w:pStyle w:val="ListParagraph"/>
        <w:numPr>
          <w:ilvl w:val="1"/>
          <w:numId w:val="1"/>
        </w:numPr>
        <w:rPr>
          <w:rStyle w:val="ReportTemplate"/>
        </w:rPr>
      </w:pPr>
      <w:r w:rsidRPr="0059118E">
        <w:rPr>
          <w:rStyle w:val="ReportTemplate"/>
        </w:rPr>
        <w:t xml:space="preserve">There was a divide between operational staff, who are predominately men, and </w:t>
      </w:r>
      <w:r w:rsidR="0030235C" w:rsidRPr="0059118E">
        <w:rPr>
          <w:rStyle w:val="ReportTemplate"/>
        </w:rPr>
        <w:t>‘</w:t>
      </w:r>
      <w:r w:rsidRPr="0059118E">
        <w:rPr>
          <w:rStyle w:val="ReportTemplate"/>
        </w:rPr>
        <w:t>support</w:t>
      </w:r>
      <w:r w:rsidR="0030235C" w:rsidRPr="0059118E">
        <w:rPr>
          <w:rStyle w:val="ReportTemplate"/>
        </w:rPr>
        <w:t>’</w:t>
      </w:r>
      <w:r w:rsidRPr="0059118E">
        <w:rPr>
          <w:rStyle w:val="ReportTemplate"/>
        </w:rPr>
        <w:t xml:space="preserve"> staff</w:t>
      </w:r>
      <w:r w:rsidR="001852FD" w:rsidRPr="0059118E">
        <w:rPr>
          <w:rStyle w:val="ReportTemplate"/>
        </w:rPr>
        <w:t>, who are predom</w:t>
      </w:r>
      <w:r w:rsidR="00B916C7" w:rsidRPr="0059118E">
        <w:rPr>
          <w:rStyle w:val="ReportTemplate"/>
        </w:rPr>
        <w:t>inantly women</w:t>
      </w:r>
      <w:r w:rsidR="001852FD" w:rsidRPr="0059118E">
        <w:rPr>
          <w:rStyle w:val="ReportTemplate"/>
        </w:rPr>
        <w:t xml:space="preserve">. </w:t>
      </w:r>
      <w:r w:rsidR="00B916C7" w:rsidRPr="0059118E">
        <w:rPr>
          <w:rStyle w:val="ReportTemplate"/>
        </w:rPr>
        <w:t xml:space="preserve">It was reported that this had left women in </w:t>
      </w:r>
      <w:r w:rsidR="0030235C" w:rsidRPr="0059118E">
        <w:rPr>
          <w:rStyle w:val="ReportTemplate"/>
        </w:rPr>
        <w:t xml:space="preserve">non-uniformed </w:t>
      </w:r>
      <w:r w:rsidR="00B916C7" w:rsidRPr="0059118E">
        <w:rPr>
          <w:rStyle w:val="ReportTemplate"/>
        </w:rPr>
        <w:t>roles feeling that their contributions were not recognised in the same way as operational staff, it was also reported that there had been bullying by uniformed on</w:t>
      </w:r>
      <w:r w:rsidR="001852FD" w:rsidRPr="0059118E">
        <w:rPr>
          <w:rStyle w:val="ReportTemplate"/>
        </w:rPr>
        <w:t xml:space="preserve"> no</w:t>
      </w:r>
      <w:r w:rsidR="00B916C7" w:rsidRPr="0059118E">
        <w:rPr>
          <w:rStyle w:val="ReportTemplate"/>
        </w:rPr>
        <w:t>n</w:t>
      </w:r>
      <w:r w:rsidR="001852FD" w:rsidRPr="0059118E">
        <w:rPr>
          <w:rStyle w:val="ReportTemplate"/>
        </w:rPr>
        <w:t>-uniformed staff</w:t>
      </w:r>
      <w:r w:rsidR="0004785E" w:rsidRPr="0059118E">
        <w:rPr>
          <w:rStyle w:val="ReportTemplate"/>
        </w:rPr>
        <w:t>.</w:t>
      </w:r>
      <w:r w:rsidR="00085406" w:rsidRPr="0059118E">
        <w:rPr>
          <w:rStyle w:val="ReportTemplate"/>
        </w:rPr>
        <w:t xml:space="preserve"> The idea that ‘balancing’ male-dominated fire-fighting staff with predominantly female </w:t>
      </w:r>
      <w:r w:rsidR="0030235C" w:rsidRPr="0059118E">
        <w:rPr>
          <w:rStyle w:val="ReportTemplate"/>
        </w:rPr>
        <w:t>‘</w:t>
      </w:r>
      <w:r w:rsidR="00085406" w:rsidRPr="0059118E">
        <w:rPr>
          <w:rStyle w:val="ReportTemplate"/>
        </w:rPr>
        <w:t>support</w:t>
      </w:r>
      <w:r w:rsidR="0030235C" w:rsidRPr="0059118E">
        <w:rPr>
          <w:rStyle w:val="ReportTemplate"/>
        </w:rPr>
        <w:t>’</w:t>
      </w:r>
      <w:r w:rsidR="00085406" w:rsidRPr="0059118E">
        <w:rPr>
          <w:rStyle w:val="ReportTemplate"/>
        </w:rPr>
        <w:t xml:space="preserve"> staff addresses gender imbalances in the workforce </w:t>
      </w:r>
      <w:r w:rsidR="00EE7365" w:rsidRPr="0059118E">
        <w:rPr>
          <w:rStyle w:val="ReportTemplate"/>
        </w:rPr>
        <w:t>need</w:t>
      </w:r>
      <w:r w:rsidR="0030235C" w:rsidRPr="0059118E">
        <w:rPr>
          <w:rStyle w:val="ReportTemplate"/>
        </w:rPr>
        <w:t>s</w:t>
      </w:r>
      <w:r w:rsidR="00EE7365" w:rsidRPr="0059118E">
        <w:rPr>
          <w:rStyle w:val="ReportTemplate"/>
        </w:rPr>
        <w:t xml:space="preserve"> to be challenged</w:t>
      </w:r>
      <w:r w:rsidR="00085406" w:rsidRPr="0059118E">
        <w:rPr>
          <w:rStyle w:val="ReportTemplate"/>
        </w:rPr>
        <w:t xml:space="preserve">, it was argued. Having a predominantly female ‘support’ workforce can in fact </w:t>
      </w:r>
      <w:r w:rsidR="00EE7365" w:rsidRPr="0059118E">
        <w:rPr>
          <w:rStyle w:val="ReportTemplate"/>
        </w:rPr>
        <w:t>do no more than</w:t>
      </w:r>
      <w:r w:rsidR="00085406" w:rsidRPr="0059118E">
        <w:rPr>
          <w:rStyle w:val="ReportTemplate"/>
        </w:rPr>
        <w:t xml:space="preserve"> reinforc</w:t>
      </w:r>
      <w:r w:rsidR="00EE7365" w:rsidRPr="0059118E">
        <w:rPr>
          <w:rStyle w:val="ReportTemplate"/>
        </w:rPr>
        <w:t>e</w:t>
      </w:r>
      <w:r w:rsidR="00085406" w:rsidRPr="0059118E">
        <w:rPr>
          <w:rStyle w:val="ReportTemplate"/>
        </w:rPr>
        <w:t xml:space="preserve"> the gender</w:t>
      </w:r>
      <w:r w:rsidR="00EE7365" w:rsidRPr="0059118E">
        <w:rPr>
          <w:rStyle w:val="ReportTemplate"/>
        </w:rPr>
        <w:t xml:space="preserve"> </w:t>
      </w:r>
      <w:r w:rsidR="00085406" w:rsidRPr="0059118E">
        <w:rPr>
          <w:rStyle w:val="ReportTemplate"/>
        </w:rPr>
        <w:lastRenderedPageBreak/>
        <w:t>stereotypes the service needs to remove if it is to modernise.</w:t>
      </w:r>
      <w:r w:rsidR="0030235C" w:rsidRPr="0059118E">
        <w:rPr>
          <w:rStyle w:val="ReportTemplate"/>
        </w:rPr>
        <w:t xml:space="preserve"> At the same time the LGA could do more to make non-firefighters in the FRS feel valued and part of the service.</w:t>
      </w:r>
    </w:p>
    <w:p w14:paraId="38E2531B" w14:textId="77777777" w:rsidR="007B7740" w:rsidRPr="0059118E" w:rsidRDefault="007B7740" w:rsidP="007B7740">
      <w:pPr>
        <w:pStyle w:val="ListParagraph"/>
        <w:numPr>
          <w:ilvl w:val="0"/>
          <w:numId w:val="0"/>
        </w:numPr>
        <w:ind w:left="360"/>
        <w:rPr>
          <w:rStyle w:val="ReportTemplate"/>
        </w:rPr>
      </w:pPr>
    </w:p>
    <w:p w14:paraId="38E2531C" w14:textId="77777777" w:rsidR="006A1832" w:rsidRDefault="009B3708" w:rsidP="00BA5757">
      <w:pPr>
        <w:pStyle w:val="ListParagraph"/>
        <w:numPr>
          <w:ilvl w:val="1"/>
          <w:numId w:val="1"/>
        </w:numPr>
        <w:rPr>
          <w:rStyle w:val="ReportTemplate"/>
        </w:rPr>
      </w:pPr>
      <w:r>
        <w:rPr>
          <w:rStyle w:val="ReportTemplate"/>
        </w:rPr>
        <w:t>Leaver</w:t>
      </w:r>
      <w:r w:rsidR="008250D8">
        <w:rPr>
          <w:rStyle w:val="ReportTemplate"/>
        </w:rPr>
        <w:t>s</w:t>
      </w:r>
      <w:r w:rsidR="00081D25">
        <w:rPr>
          <w:rStyle w:val="ReportTemplate"/>
        </w:rPr>
        <w:t>’</w:t>
      </w:r>
      <w:r w:rsidR="006A1832">
        <w:rPr>
          <w:rStyle w:val="ReportTemplate"/>
        </w:rPr>
        <w:t xml:space="preserve"> statistics </w:t>
      </w:r>
      <w:r w:rsidR="001852FD">
        <w:rPr>
          <w:rStyle w:val="ReportTemplate"/>
        </w:rPr>
        <w:t>were not</w:t>
      </w:r>
      <w:r w:rsidR="00BC5462">
        <w:rPr>
          <w:rStyle w:val="ReportTemplate"/>
        </w:rPr>
        <w:t xml:space="preserve"> collected or</w:t>
      </w:r>
      <w:r w:rsidR="001852FD">
        <w:rPr>
          <w:rStyle w:val="ReportTemplate"/>
        </w:rPr>
        <w:t xml:space="preserve"> </w:t>
      </w:r>
      <w:r w:rsidR="0030235C">
        <w:rPr>
          <w:rStyle w:val="ReportTemplate"/>
        </w:rPr>
        <w:t xml:space="preserve">published </w:t>
      </w:r>
      <w:r w:rsidR="001852FD">
        <w:rPr>
          <w:rStyle w:val="ReportTemplate"/>
        </w:rPr>
        <w:t>by</w:t>
      </w:r>
      <w:r w:rsidR="006A1832">
        <w:rPr>
          <w:rStyle w:val="ReportTemplate"/>
        </w:rPr>
        <w:t xml:space="preserve"> the Home Office</w:t>
      </w:r>
      <w:r w:rsidR="001852FD">
        <w:rPr>
          <w:rStyle w:val="ReportTemplate"/>
        </w:rPr>
        <w:t xml:space="preserve"> in a similar way to joiners</w:t>
      </w:r>
      <w:r w:rsidR="00081D25">
        <w:rPr>
          <w:rStyle w:val="ReportTemplate"/>
        </w:rPr>
        <w:t>’</w:t>
      </w:r>
      <w:r w:rsidR="007B7740">
        <w:rPr>
          <w:rStyle w:val="ReportTemplate"/>
        </w:rPr>
        <w:t xml:space="preserve"> statistics</w:t>
      </w:r>
      <w:r w:rsidR="001852FD">
        <w:rPr>
          <w:rStyle w:val="ReportTemplate"/>
        </w:rPr>
        <w:t xml:space="preserve">. This </w:t>
      </w:r>
      <w:r>
        <w:rPr>
          <w:rStyle w:val="ReportTemplate"/>
        </w:rPr>
        <w:t>could</w:t>
      </w:r>
      <w:r w:rsidR="001852FD">
        <w:rPr>
          <w:rStyle w:val="ReportTemplate"/>
        </w:rPr>
        <w:t xml:space="preserve"> mean that leaving patterns for groups with protected characteristics were not being </w:t>
      </w:r>
      <w:r>
        <w:rPr>
          <w:rStyle w:val="ReportTemplate"/>
        </w:rPr>
        <w:t>captured</w:t>
      </w:r>
      <w:r w:rsidR="001852FD">
        <w:rPr>
          <w:rStyle w:val="ReportTemplate"/>
        </w:rPr>
        <w:t xml:space="preserve"> at a national level.  </w:t>
      </w:r>
    </w:p>
    <w:p w14:paraId="38E2531D" w14:textId="77777777" w:rsidR="00283A9D" w:rsidRDefault="00283A9D" w:rsidP="00283A9D">
      <w:pPr>
        <w:pStyle w:val="ListParagraph"/>
        <w:numPr>
          <w:ilvl w:val="0"/>
          <w:numId w:val="0"/>
        </w:numPr>
        <w:ind w:left="792"/>
        <w:rPr>
          <w:rStyle w:val="ReportTemplate"/>
        </w:rPr>
      </w:pPr>
    </w:p>
    <w:p w14:paraId="38E2531E" w14:textId="77777777" w:rsidR="0004785E" w:rsidRDefault="009B3708" w:rsidP="00BA5757">
      <w:pPr>
        <w:pStyle w:val="ListParagraph"/>
        <w:numPr>
          <w:ilvl w:val="1"/>
          <w:numId w:val="1"/>
        </w:numPr>
        <w:rPr>
          <w:rStyle w:val="ReportTemplate"/>
        </w:rPr>
      </w:pPr>
      <w:r>
        <w:rPr>
          <w:rStyle w:val="ReportTemplate"/>
        </w:rPr>
        <w:t>It was noted that the use of the term “fireman” was still common in the m</w:t>
      </w:r>
      <w:r w:rsidR="007B7740">
        <w:rPr>
          <w:rStyle w:val="ReportTemplate"/>
        </w:rPr>
        <w:t xml:space="preserve">edia </w:t>
      </w:r>
      <w:proofErr w:type="spellStart"/>
      <w:r w:rsidR="007B7740">
        <w:rPr>
          <w:rStyle w:val="ReportTemplate"/>
        </w:rPr>
        <w:t>etc</w:t>
      </w:r>
      <w:proofErr w:type="spellEnd"/>
      <w:r w:rsidR="007B7740">
        <w:rPr>
          <w:rStyle w:val="ReportTemplate"/>
        </w:rPr>
        <w:t xml:space="preserve"> though the #</w:t>
      </w:r>
      <w:proofErr w:type="spellStart"/>
      <w:r w:rsidR="007B7740">
        <w:rPr>
          <w:rStyle w:val="ReportTemplate"/>
        </w:rPr>
        <w:t>firefighti</w:t>
      </w:r>
      <w:r>
        <w:rPr>
          <w:rStyle w:val="ReportTemplate"/>
        </w:rPr>
        <w:t>n</w:t>
      </w:r>
      <w:r w:rsidR="007B7740">
        <w:rPr>
          <w:rStyle w:val="ReportTemplate"/>
        </w:rPr>
        <w:t>g</w:t>
      </w:r>
      <w:r>
        <w:rPr>
          <w:rStyle w:val="ReportTemplate"/>
        </w:rPr>
        <w:t>sexism</w:t>
      </w:r>
      <w:proofErr w:type="spellEnd"/>
      <w:r>
        <w:rPr>
          <w:rStyle w:val="ReportTemplate"/>
        </w:rPr>
        <w:t xml:space="preserve"> campaign had started to make some progress on changing this</w:t>
      </w:r>
      <w:r w:rsidR="00EE7365">
        <w:rPr>
          <w:rStyle w:val="ReportTemplate"/>
        </w:rPr>
        <w:t>.</w:t>
      </w:r>
    </w:p>
    <w:p w14:paraId="38E2531F" w14:textId="77777777" w:rsidR="00283A9D" w:rsidRDefault="00283A9D" w:rsidP="009E47E8">
      <w:pPr>
        <w:pStyle w:val="ListParagraph"/>
        <w:numPr>
          <w:ilvl w:val="0"/>
          <w:numId w:val="0"/>
        </w:numPr>
        <w:ind w:left="792"/>
        <w:rPr>
          <w:rStyle w:val="ReportTemplate"/>
        </w:rPr>
      </w:pPr>
    </w:p>
    <w:p w14:paraId="38E25320" w14:textId="77777777" w:rsidR="0030235C" w:rsidRDefault="00D865D4" w:rsidP="00BA5757">
      <w:pPr>
        <w:pStyle w:val="ListParagraph"/>
        <w:numPr>
          <w:ilvl w:val="1"/>
          <w:numId w:val="1"/>
        </w:numPr>
        <w:rPr>
          <w:rStyle w:val="ReportTemplate"/>
        </w:rPr>
      </w:pPr>
      <w:r>
        <w:rPr>
          <w:rStyle w:val="ReportTemplate"/>
        </w:rPr>
        <w:t>Following the publication of the gender pay gap data on the Government’s website there were comments that b</w:t>
      </w:r>
      <w:r w:rsidR="0030235C">
        <w:rPr>
          <w:rStyle w:val="ReportTemplate"/>
        </w:rPr>
        <w:t>reaki</w:t>
      </w:r>
      <w:r w:rsidR="0059118E">
        <w:rPr>
          <w:rStyle w:val="ReportTemplate"/>
        </w:rPr>
        <w:t>ng gender pay gap data down bet</w:t>
      </w:r>
      <w:r w:rsidR="0030235C">
        <w:rPr>
          <w:rStyle w:val="ReportTemplate"/>
        </w:rPr>
        <w:t>ween uniformed and non-uniformed might be helpful.</w:t>
      </w:r>
    </w:p>
    <w:p w14:paraId="38E25321" w14:textId="77777777" w:rsidR="00283A9D" w:rsidRDefault="00283A9D" w:rsidP="00283A9D">
      <w:pPr>
        <w:pStyle w:val="ListParagraph"/>
        <w:numPr>
          <w:ilvl w:val="0"/>
          <w:numId w:val="0"/>
        </w:numPr>
        <w:ind w:left="792"/>
        <w:rPr>
          <w:rStyle w:val="ReportTemplate"/>
        </w:rPr>
      </w:pPr>
    </w:p>
    <w:p w14:paraId="38E25322" w14:textId="77777777" w:rsidR="0030235C" w:rsidRDefault="0030235C" w:rsidP="00527B9F">
      <w:pPr>
        <w:pStyle w:val="ListParagraph"/>
        <w:numPr>
          <w:ilvl w:val="1"/>
          <w:numId w:val="1"/>
        </w:numPr>
        <w:rPr>
          <w:rStyle w:val="ReportTemplate"/>
        </w:rPr>
      </w:pPr>
      <w:r>
        <w:rPr>
          <w:rStyle w:val="ReportTemplate"/>
        </w:rPr>
        <w:t xml:space="preserve">There is a lack of women moving into middle management. Talent management strategies can be used to address this. </w:t>
      </w:r>
      <w:r w:rsidR="00C1623A" w:rsidRPr="00C1623A">
        <w:rPr>
          <w:rStyle w:val="ReportTemplate"/>
        </w:rPr>
        <w:t xml:space="preserve">The Inclusive Fire Service Group </w:t>
      </w:r>
      <w:r w:rsidR="00C1623A">
        <w:rPr>
          <w:rStyle w:val="ReportTemplate"/>
        </w:rPr>
        <w:t>ha</w:t>
      </w:r>
      <w:r w:rsidR="00174E70">
        <w:rPr>
          <w:rStyle w:val="ReportTemplate"/>
        </w:rPr>
        <w:t>s</w:t>
      </w:r>
      <w:r w:rsidR="00C1623A">
        <w:rPr>
          <w:rStyle w:val="ReportTemplate"/>
        </w:rPr>
        <w:t xml:space="preserve"> </w:t>
      </w:r>
      <w:r w:rsidR="00174E70">
        <w:rPr>
          <w:rStyle w:val="ReportTemplate"/>
        </w:rPr>
        <w:t>already identified this as an issue</w:t>
      </w:r>
      <w:r w:rsidR="00C1623A">
        <w:rPr>
          <w:rStyle w:val="ReportTemplate"/>
        </w:rPr>
        <w:t xml:space="preserve"> and addressed it in the improvement strategies it had developed for FRAs</w:t>
      </w:r>
      <w:r w:rsidR="00527B9F">
        <w:rPr>
          <w:rStyle w:val="ReportTemplate"/>
        </w:rPr>
        <w:t xml:space="preserve"> – fair, transparent</w:t>
      </w:r>
      <w:r w:rsidR="00C1623A">
        <w:rPr>
          <w:rStyle w:val="ReportTemplate"/>
        </w:rPr>
        <w:t xml:space="preserve"> </w:t>
      </w:r>
      <w:r w:rsidR="00527B9F">
        <w:rPr>
          <w:rStyle w:val="ReportTemplate"/>
        </w:rPr>
        <w:t xml:space="preserve">and consistently applied promotion processes should be in place and staff aware of them, FRSs </w:t>
      </w:r>
      <w:r w:rsidR="00527B9F" w:rsidRPr="00527B9F">
        <w:rPr>
          <w:rStyle w:val="ReportTemplate"/>
        </w:rPr>
        <w:t>should develop support networks and meaningful mentor/coaching programmes</w:t>
      </w:r>
      <w:r w:rsidR="00527B9F">
        <w:rPr>
          <w:rStyle w:val="ReportTemplate"/>
        </w:rPr>
        <w:t xml:space="preserve">, </w:t>
      </w:r>
      <w:r w:rsidR="00527B9F" w:rsidRPr="00527B9F">
        <w:rPr>
          <w:rStyle w:val="ReportTemplate"/>
        </w:rPr>
        <w:t xml:space="preserve">talent spotting </w:t>
      </w:r>
      <w:r w:rsidR="00527B9F">
        <w:rPr>
          <w:rStyle w:val="ReportTemplate"/>
        </w:rPr>
        <w:t xml:space="preserve">and </w:t>
      </w:r>
      <w:r w:rsidR="00527B9F" w:rsidRPr="00527B9F">
        <w:rPr>
          <w:rStyle w:val="ReportTemplate"/>
        </w:rPr>
        <w:t xml:space="preserve">leadership training, </w:t>
      </w:r>
      <w:r w:rsidR="00527B9F">
        <w:rPr>
          <w:rStyle w:val="ReportTemplate"/>
        </w:rPr>
        <w:t xml:space="preserve">and provide </w:t>
      </w:r>
      <w:r w:rsidR="00527B9F" w:rsidRPr="00527B9F">
        <w:rPr>
          <w:rStyle w:val="ReportTemplate"/>
        </w:rPr>
        <w:t xml:space="preserve">opportunities for development such as job swaps, taster weeks and acting-up/temporary promotion (so that an individual can experience the </w:t>
      </w:r>
      <w:r w:rsidR="00527B9F">
        <w:rPr>
          <w:rStyle w:val="ReportTemplate"/>
        </w:rPr>
        <w:t>higher</w:t>
      </w:r>
      <w:r w:rsidR="00527B9F" w:rsidRPr="00527B9F">
        <w:rPr>
          <w:rStyle w:val="ReportTemplate"/>
        </w:rPr>
        <w:t xml:space="preserve"> role). </w:t>
      </w:r>
      <w:r w:rsidR="00527B9F">
        <w:rPr>
          <w:rStyle w:val="ReportTemplate"/>
        </w:rPr>
        <w:t xml:space="preserve">The strategies are well supported and improvement should be delivered as a consequence. </w:t>
      </w:r>
      <w:r w:rsidR="00D865D4" w:rsidRPr="00D865D4">
        <w:rPr>
          <w:rStyle w:val="ReportTemplate"/>
        </w:rPr>
        <w:t xml:space="preserve"> </w:t>
      </w:r>
      <w:r w:rsidR="00D865D4">
        <w:rPr>
          <w:rStyle w:val="ReportTemplate"/>
        </w:rPr>
        <w:t xml:space="preserve">There may be scope for more to be done </w:t>
      </w:r>
      <w:r w:rsidR="007B7740">
        <w:rPr>
          <w:rStyle w:val="ReportTemplate"/>
        </w:rPr>
        <w:t xml:space="preserve">by the LGA </w:t>
      </w:r>
      <w:r w:rsidR="00D865D4">
        <w:rPr>
          <w:rStyle w:val="ReportTemplate"/>
        </w:rPr>
        <w:t>to su</w:t>
      </w:r>
      <w:r w:rsidR="00C66681">
        <w:rPr>
          <w:rStyle w:val="ReportTemplate"/>
        </w:rPr>
        <w:t>pport the improvement strategy on talent management</w:t>
      </w:r>
      <w:r w:rsidR="00D865D4">
        <w:rPr>
          <w:rStyle w:val="ReportTemplate"/>
        </w:rPr>
        <w:t xml:space="preserve">.  </w:t>
      </w:r>
    </w:p>
    <w:p w14:paraId="38E25323" w14:textId="77777777" w:rsidR="00283A9D" w:rsidRDefault="00283A9D" w:rsidP="00283A9D">
      <w:pPr>
        <w:pStyle w:val="ListParagraph"/>
        <w:numPr>
          <w:ilvl w:val="0"/>
          <w:numId w:val="0"/>
        </w:numPr>
        <w:ind w:left="792"/>
        <w:rPr>
          <w:rStyle w:val="ReportTemplate"/>
        </w:rPr>
      </w:pPr>
    </w:p>
    <w:p w14:paraId="38E25324" w14:textId="77777777" w:rsidR="0030235C" w:rsidRDefault="0030235C" w:rsidP="00BA5757">
      <w:pPr>
        <w:pStyle w:val="ListParagraph"/>
        <w:numPr>
          <w:ilvl w:val="1"/>
          <w:numId w:val="1"/>
        </w:numPr>
        <w:rPr>
          <w:rStyle w:val="ReportTemplate"/>
        </w:rPr>
      </w:pPr>
      <w:r>
        <w:rPr>
          <w:rStyle w:val="ReportTemplate"/>
        </w:rPr>
        <w:t xml:space="preserve">A focus on </w:t>
      </w:r>
      <w:r w:rsidR="00174E70">
        <w:rPr>
          <w:rStyle w:val="ReportTemplate"/>
        </w:rPr>
        <w:t>only</w:t>
      </w:r>
      <w:r>
        <w:rPr>
          <w:rStyle w:val="ReportTemplate"/>
        </w:rPr>
        <w:t xml:space="preserve"> increasing recruitment among women and ethnic minorities without education and other cultural changes can simply lead to more casework for unions and poor retention rates.</w:t>
      </w:r>
      <w:r w:rsidR="0059118E">
        <w:rPr>
          <w:rStyle w:val="ReportTemplate"/>
        </w:rPr>
        <w:t xml:space="preserve"> </w:t>
      </w:r>
    </w:p>
    <w:p w14:paraId="38E25325" w14:textId="77777777" w:rsidR="00283A9D" w:rsidRDefault="00283A9D" w:rsidP="00D865D4">
      <w:pPr>
        <w:pStyle w:val="ListParagraph"/>
        <w:numPr>
          <w:ilvl w:val="0"/>
          <w:numId w:val="0"/>
        </w:numPr>
        <w:ind w:left="792"/>
        <w:rPr>
          <w:rStyle w:val="ReportTemplate"/>
        </w:rPr>
      </w:pPr>
    </w:p>
    <w:p w14:paraId="38E25326" w14:textId="77777777" w:rsidR="009E47E8" w:rsidRDefault="009E47E8" w:rsidP="00CA408D">
      <w:pPr>
        <w:pStyle w:val="ListParagraph"/>
        <w:numPr>
          <w:ilvl w:val="1"/>
          <w:numId w:val="1"/>
        </w:numPr>
        <w:ind w:left="851" w:hanging="491"/>
        <w:rPr>
          <w:rStyle w:val="ReportTemplate"/>
        </w:rPr>
      </w:pPr>
      <w:r>
        <w:rPr>
          <w:rStyle w:val="ReportTemplate"/>
        </w:rPr>
        <w:t>Unconscious bias training should be focussed on those making decisions on recruitment and HR</w:t>
      </w:r>
      <w:r w:rsidR="007B7740">
        <w:rPr>
          <w:rStyle w:val="ReportTemplate"/>
        </w:rPr>
        <w:t xml:space="preserve">, </w:t>
      </w:r>
      <w:r>
        <w:rPr>
          <w:rStyle w:val="ReportTemplate"/>
        </w:rPr>
        <w:t>as</w:t>
      </w:r>
      <w:r w:rsidR="007B7740">
        <w:rPr>
          <w:rStyle w:val="ReportTemplate"/>
        </w:rPr>
        <w:t xml:space="preserve"> the group felt that</w:t>
      </w:r>
      <w:r>
        <w:rPr>
          <w:rStyle w:val="ReportTemplate"/>
        </w:rPr>
        <w:t xml:space="preserve"> this is where it can have the most impact.</w:t>
      </w:r>
    </w:p>
    <w:p w14:paraId="38E25327" w14:textId="77777777" w:rsidR="009E47E8" w:rsidRDefault="009E47E8" w:rsidP="00CA408D">
      <w:pPr>
        <w:pStyle w:val="ListParagraph"/>
        <w:numPr>
          <w:ilvl w:val="0"/>
          <w:numId w:val="0"/>
        </w:numPr>
        <w:ind w:left="851" w:hanging="491"/>
        <w:rPr>
          <w:rStyle w:val="ReportTemplate"/>
        </w:rPr>
      </w:pPr>
    </w:p>
    <w:p w14:paraId="38E25328" w14:textId="77777777" w:rsidR="0030235C" w:rsidRDefault="003A2E1A" w:rsidP="00CA408D">
      <w:pPr>
        <w:pStyle w:val="ListParagraph"/>
        <w:numPr>
          <w:ilvl w:val="1"/>
          <w:numId w:val="1"/>
        </w:numPr>
        <w:ind w:left="851" w:hanging="491"/>
        <w:rPr>
          <w:rStyle w:val="ReportTemplate"/>
        </w:rPr>
      </w:pPr>
      <w:r>
        <w:rPr>
          <w:rStyle w:val="ReportTemplate"/>
        </w:rPr>
        <w:t xml:space="preserve">Matters relating to </w:t>
      </w:r>
      <w:r w:rsidR="0030235C">
        <w:rPr>
          <w:rStyle w:val="ReportTemplate"/>
        </w:rPr>
        <w:t xml:space="preserve">fitness standards </w:t>
      </w:r>
      <w:r>
        <w:rPr>
          <w:rStyle w:val="ReportTemplate"/>
        </w:rPr>
        <w:t xml:space="preserve">can be </w:t>
      </w:r>
      <w:r w:rsidR="0030235C">
        <w:rPr>
          <w:rStyle w:val="ReportTemplate"/>
        </w:rPr>
        <w:t xml:space="preserve">an issue. More emphasis needs </w:t>
      </w:r>
      <w:r w:rsidR="00527B9F">
        <w:rPr>
          <w:rStyle w:val="ReportTemplate"/>
        </w:rPr>
        <w:t xml:space="preserve">to </w:t>
      </w:r>
      <w:r w:rsidR="0030235C">
        <w:rPr>
          <w:rStyle w:val="ReportTemplate"/>
        </w:rPr>
        <w:t>be placed on the fact that firefighters do not have to be big men.</w:t>
      </w:r>
    </w:p>
    <w:p w14:paraId="38E25329" w14:textId="77777777" w:rsidR="00283A9D" w:rsidRDefault="00283A9D" w:rsidP="00CA408D">
      <w:pPr>
        <w:pStyle w:val="ListParagraph"/>
        <w:numPr>
          <w:ilvl w:val="0"/>
          <w:numId w:val="0"/>
        </w:numPr>
        <w:ind w:left="851" w:hanging="491"/>
        <w:rPr>
          <w:rStyle w:val="ReportTemplate"/>
        </w:rPr>
      </w:pPr>
    </w:p>
    <w:p w14:paraId="38E2532A" w14:textId="77777777" w:rsidR="0059118E" w:rsidRDefault="0059118E" w:rsidP="00CA408D">
      <w:pPr>
        <w:pStyle w:val="ListParagraph"/>
        <w:numPr>
          <w:ilvl w:val="1"/>
          <w:numId w:val="1"/>
        </w:numPr>
        <w:ind w:left="851" w:hanging="491"/>
        <w:rPr>
          <w:rStyle w:val="ReportTemplate"/>
        </w:rPr>
      </w:pPr>
      <w:r>
        <w:rPr>
          <w:rStyle w:val="ReportTemplate"/>
        </w:rPr>
        <w:t xml:space="preserve">Early experience with the inspection system in one pilot suggested more work is required if inspection is to drive inclusion. </w:t>
      </w:r>
      <w:r w:rsidR="0021515C">
        <w:rPr>
          <w:rStyle w:val="ReportTemplate"/>
        </w:rPr>
        <w:t>There was some un</w:t>
      </w:r>
      <w:r>
        <w:rPr>
          <w:rStyle w:val="ReportTemplate"/>
        </w:rPr>
        <w:t>certainty</w:t>
      </w:r>
      <w:r w:rsidR="0021515C">
        <w:rPr>
          <w:rStyle w:val="ReportTemplate"/>
        </w:rPr>
        <w:t xml:space="preserve"> about</w:t>
      </w:r>
      <w:r>
        <w:rPr>
          <w:rStyle w:val="ReportTemplate"/>
        </w:rPr>
        <w:t xml:space="preserve"> if the right people were being spoken to</w:t>
      </w:r>
      <w:r w:rsidR="0021515C">
        <w:rPr>
          <w:rStyle w:val="ReportTemplate"/>
        </w:rPr>
        <w:t xml:space="preserve"> during the inspection on diversity issues</w:t>
      </w:r>
      <w:r w:rsidR="00BC5462">
        <w:rPr>
          <w:rStyle w:val="ReportTemplate"/>
        </w:rPr>
        <w:t xml:space="preserve"> as they</w:t>
      </w:r>
      <w:r w:rsidR="0021515C">
        <w:rPr>
          <w:rStyle w:val="ReportTemplate"/>
        </w:rPr>
        <w:t xml:space="preserve"> did not necessarily sit with HR. </w:t>
      </w:r>
    </w:p>
    <w:p w14:paraId="38E2532B" w14:textId="77777777" w:rsidR="00283A9D" w:rsidRDefault="00283A9D" w:rsidP="00CA408D">
      <w:pPr>
        <w:pStyle w:val="ListParagraph"/>
        <w:numPr>
          <w:ilvl w:val="0"/>
          <w:numId w:val="0"/>
        </w:numPr>
        <w:ind w:left="851" w:hanging="491"/>
        <w:rPr>
          <w:rStyle w:val="ReportTemplate"/>
        </w:rPr>
      </w:pPr>
    </w:p>
    <w:p w14:paraId="38E2532C" w14:textId="77777777" w:rsidR="0059118E" w:rsidRDefault="0059118E" w:rsidP="00CA408D">
      <w:pPr>
        <w:pStyle w:val="ListParagraph"/>
        <w:numPr>
          <w:ilvl w:val="1"/>
          <w:numId w:val="1"/>
        </w:numPr>
        <w:ind w:left="851" w:hanging="491"/>
        <w:rPr>
          <w:rStyle w:val="ReportTemplate"/>
        </w:rPr>
      </w:pPr>
      <w:r>
        <w:rPr>
          <w:rStyle w:val="ReportTemplate"/>
        </w:rPr>
        <w:lastRenderedPageBreak/>
        <w:t>The sector needs to emphasise that it wants a more diverse workforce because it wants good people.</w:t>
      </w:r>
      <w:r w:rsidR="007B7740">
        <w:rPr>
          <w:rStyle w:val="ReportTemplate"/>
        </w:rPr>
        <w:t xml:space="preserve"> </w:t>
      </w:r>
    </w:p>
    <w:p w14:paraId="38E2532D" w14:textId="77777777" w:rsidR="00283A9D" w:rsidRDefault="00283A9D" w:rsidP="00CA408D">
      <w:pPr>
        <w:pStyle w:val="ListParagraph"/>
        <w:numPr>
          <w:ilvl w:val="0"/>
          <w:numId w:val="0"/>
        </w:numPr>
        <w:ind w:left="851" w:hanging="491"/>
        <w:rPr>
          <w:rStyle w:val="ReportTemplate"/>
          <w:highlight w:val="cyan"/>
        </w:rPr>
      </w:pPr>
    </w:p>
    <w:p w14:paraId="38E2532E" w14:textId="77777777" w:rsidR="00085406" w:rsidRDefault="0059118E" w:rsidP="00CA408D">
      <w:pPr>
        <w:pStyle w:val="ListParagraph"/>
        <w:numPr>
          <w:ilvl w:val="1"/>
          <w:numId w:val="1"/>
        </w:numPr>
        <w:ind w:left="851" w:hanging="491"/>
        <w:rPr>
          <w:rStyle w:val="ReportTemplate"/>
        </w:rPr>
      </w:pPr>
      <w:r w:rsidRPr="009E47E8">
        <w:rPr>
          <w:rStyle w:val="ReportTemplate"/>
        </w:rPr>
        <w:t xml:space="preserve">The need for evaluation was stressed. </w:t>
      </w:r>
      <w:r w:rsidR="00EE7365" w:rsidRPr="009E47E8">
        <w:rPr>
          <w:rStyle w:val="ReportTemplate"/>
        </w:rPr>
        <w:t>The IFSG had issued improvement strategies on inclu</w:t>
      </w:r>
      <w:r w:rsidRPr="009E47E8">
        <w:rPr>
          <w:rStyle w:val="ReportTemplate"/>
        </w:rPr>
        <w:t xml:space="preserve">sion. </w:t>
      </w:r>
      <w:r w:rsidR="003A2E1A" w:rsidRPr="009E47E8">
        <w:rPr>
          <w:rStyle w:val="ReportTemplate"/>
        </w:rPr>
        <w:t xml:space="preserve">Time needs to be allowed for the </w:t>
      </w:r>
      <w:r w:rsidR="00174E70" w:rsidRPr="009E47E8">
        <w:rPr>
          <w:rStyle w:val="ReportTemplate"/>
        </w:rPr>
        <w:t>strategies</w:t>
      </w:r>
      <w:r w:rsidR="003A2E1A" w:rsidRPr="009E47E8">
        <w:rPr>
          <w:rStyle w:val="ReportTemplate"/>
        </w:rPr>
        <w:t xml:space="preserve"> to bed down in order that any improvement can be identified. It is the current intention of the group to undertake a monitoring exercise in July. The group wished to consult FRSs on the best way to gather the information and had intended to do so some months ago. However, it also believes that organisations should work to reduce the survey burden on FRSs if possible and avoid asking similar questions at different times in the year. Hence it was endeavouring to </w:t>
      </w:r>
      <w:r w:rsidR="008B3838" w:rsidRPr="009E47E8">
        <w:rPr>
          <w:rStyle w:val="ReportTemplate"/>
        </w:rPr>
        <w:t xml:space="preserve">first </w:t>
      </w:r>
      <w:r w:rsidR="003A2E1A" w:rsidRPr="009E47E8">
        <w:rPr>
          <w:rStyle w:val="ReportTemplate"/>
        </w:rPr>
        <w:t xml:space="preserve">reach a consensus with others to discuss the needs of all and ideally share data where there was a common </w:t>
      </w:r>
      <w:r w:rsidR="008B3838" w:rsidRPr="009E47E8">
        <w:rPr>
          <w:rStyle w:val="ReportTemplate"/>
        </w:rPr>
        <w:t>interest</w:t>
      </w:r>
      <w:r w:rsidR="003A2E1A" w:rsidRPr="009E47E8">
        <w:rPr>
          <w:rStyle w:val="ReportTemplate"/>
        </w:rPr>
        <w:t xml:space="preserve"> to avoid </w:t>
      </w:r>
      <w:r w:rsidR="008B3838" w:rsidRPr="009E47E8">
        <w:rPr>
          <w:rStyle w:val="ReportTemplate"/>
        </w:rPr>
        <w:t>those multiple re</w:t>
      </w:r>
      <w:r w:rsidR="003A2E1A" w:rsidRPr="009E47E8">
        <w:rPr>
          <w:rStyle w:val="ReportTemplate"/>
        </w:rPr>
        <w:t>quests</w:t>
      </w:r>
      <w:r w:rsidR="008B3838" w:rsidRPr="009E47E8">
        <w:rPr>
          <w:rStyle w:val="ReportTemplate"/>
        </w:rPr>
        <w:t>. Whilst that objective is still being pursued it cannot continue to await an outcome and must now move forward with its own monitoring role.</w:t>
      </w:r>
    </w:p>
    <w:sdt>
      <w:sdtPr>
        <w:rPr>
          <w:rStyle w:val="Style6"/>
        </w:rPr>
        <w:alias w:val="Wales"/>
        <w:tag w:val="Wales"/>
        <w:id w:val="77032369"/>
        <w:placeholder>
          <w:docPart w:val="EECEE7B9D7B84CC0BE134A02D365A7F9"/>
        </w:placeholder>
      </w:sdtPr>
      <w:sdtEndPr>
        <w:rPr>
          <w:rStyle w:val="Style6"/>
        </w:rPr>
      </w:sdtEndPr>
      <w:sdtContent>
        <w:p w14:paraId="38E2532F" w14:textId="77777777" w:rsidR="009B6F95" w:rsidRPr="00C803F3" w:rsidRDefault="009B6F95" w:rsidP="000F69FB">
          <w:r w:rsidRPr="00C803F3">
            <w:rPr>
              <w:rStyle w:val="Style6"/>
            </w:rPr>
            <w:t>Implications for Wales</w:t>
          </w:r>
        </w:p>
      </w:sdtContent>
    </w:sdt>
    <w:p w14:paraId="38E25330" w14:textId="77777777" w:rsidR="008250D8" w:rsidRPr="00C95BCA" w:rsidRDefault="008250D8" w:rsidP="008250D8">
      <w:pPr>
        <w:pStyle w:val="ListParagraph"/>
        <w:rPr>
          <w:rFonts w:cs="Arial"/>
          <w:lang w:eastAsia="ja-JP"/>
        </w:rPr>
      </w:pPr>
      <w:r w:rsidRPr="00C95BCA">
        <w:rPr>
          <w:rFonts w:cs="Arial"/>
          <w:lang w:eastAsia="ja-JP"/>
        </w:rPr>
        <w:t xml:space="preserve">As responsibility for fire and rescue policy is a devolved matter, the work set out in the report will be limited to English Fire and Rescue Authorities. </w:t>
      </w:r>
      <w:r w:rsidR="00D865D4">
        <w:rPr>
          <w:rFonts w:cs="Arial"/>
          <w:lang w:eastAsia="ja-JP"/>
        </w:rPr>
        <w:t xml:space="preserve">The IFSG is a UK-wide body as it is led by the NJC, therefore the improvement strategies apply across the </w:t>
      </w:r>
      <w:r w:rsidR="00BC5462">
        <w:rPr>
          <w:rFonts w:cs="Arial"/>
          <w:lang w:eastAsia="ja-JP"/>
        </w:rPr>
        <w:t>UK,</w:t>
      </w:r>
      <w:r w:rsidR="00D865D4">
        <w:rPr>
          <w:rFonts w:cs="Arial"/>
          <w:lang w:eastAsia="ja-JP"/>
        </w:rPr>
        <w:t xml:space="preserve"> including Wales. </w:t>
      </w:r>
    </w:p>
    <w:p w14:paraId="38E25331" w14:textId="77777777" w:rsidR="009B6F95" w:rsidRPr="009B1AA8" w:rsidRDefault="008C7234" w:rsidP="008250D8">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38E25332" w14:textId="77777777" w:rsidR="009B6F95" w:rsidRPr="00810852" w:rsidRDefault="00810852" w:rsidP="00810852">
      <w:pPr>
        <w:pStyle w:val="ListParagraph"/>
        <w:rPr>
          <w:rStyle w:val="Title2"/>
          <w:b w:val="0"/>
          <w:sz w:val="22"/>
        </w:rPr>
      </w:pPr>
      <w:r w:rsidRPr="00810852">
        <w:rPr>
          <w:rStyle w:val="Title2"/>
          <w:b w:val="0"/>
          <w:sz w:val="22"/>
        </w:rPr>
        <w:t>Further work can</w:t>
      </w:r>
      <w:r>
        <w:rPr>
          <w:rStyle w:val="Title2"/>
          <w:b w:val="0"/>
          <w:sz w:val="22"/>
        </w:rPr>
        <w:t xml:space="preserve"> be undertaken within existing budgets. </w:t>
      </w:r>
      <w:r w:rsidRPr="00810852">
        <w:rPr>
          <w:rStyle w:val="Title2"/>
          <w:b w:val="0"/>
          <w:sz w:val="22"/>
        </w:rPr>
        <w:t xml:space="preserve"> </w:t>
      </w:r>
    </w:p>
    <w:p w14:paraId="38E25333" w14:textId="77777777" w:rsidR="009B6F95" w:rsidRPr="009B1AA8" w:rsidRDefault="008C7234"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38E25334" w14:textId="77777777" w:rsidR="009B6F95" w:rsidRDefault="00526EAD" w:rsidP="000F69FB">
      <w:pPr>
        <w:pStyle w:val="ListParagraph"/>
        <w:rPr>
          <w:rStyle w:val="ReportTemplate"/>
        </w:rPr>
      </w:pPr>
      <w:r>
        <w:rPr>
          <w:rStyle w:val="ReportTemplate"/>
        </w:rPr>
        <w:t>The proposed next steps for this work are to:</w:t>
      </w:r>
    </w:p>
    <w:p w14:paraId="38E25335" w14:textId="77777777" w:rsidR="009E47E8" w:rsidRDefault="009E47E8" w:rsidP="009E47E8">
      <w:pPr>
        <w:pStyle w:val="ListParagraph"/>
        <w:numPr>
          <w:ilvl w:val="0"/>
          <w:numId w:val="0"/>
        </w:numPr>
        <w:ind w:left="360"/>
        <w:rPr>
          <w:rStyle w:val="ReportTemplate"/>
        </w:rPr>
      </w:pPr>
    </w:p>
    <w:p w14:paraId="38E25336" w14:textId="77777777" w:rsidR="00526EAD" w:rsidRDefault="00526EAD" w:rsidP="00B72BAA">
      <w:pPr>
        <w:pStyle w:val="ListParagraph"/>
        <w:numPr>
          <w:ilvl w:val="1"/>
          <w:numId w:val="1"/>
        </w:numPr>
        <w:tabs>
          <w:tab w:val="left" w:pos="851"/>
        </w:tabs>
        <w:rPr>
          <w:rStyle w:val="ReportTemplate"/>
        </w:rPr>
      </w:pPr>
      <w:r>
        <w:rPr>
          <w:rStyle w:val="ReportTemplate"/>
        </w:rPr>
        <w:t>Undertake a series of regional leadership events f</w:t>
      </w:r>
      <w:r w:rsidR="0004785E">
        <w:rPr>
          <w:rStyle w:val="ReportTemplate"/>
        </w:rPr>
        <w:t>or members of FRAs to provide training, case studies and networking with other councillors on issues around equality and diversity. These would be held in in the political year 2018-19.</w:t>
      </w:r>
    </w:p>
    <w:p w14:paraId="38E25337" w14:textId="77777777" w:rsidR="00D865D4" w:rsidRDefault="00D865D4" w:rsidP="00D865D4">
      <w:pPr>
        <w:pStyle w:val="ListParagraph"/>
        <w:numPr>
          <w:ilvl w:val="0"/>
          <w:numId w:val="0"/>
        </w:numPr>
        <w:ind w:left="792"/>
        <w:rPr>
          <w:rStyle w:val="ReportTemplate"/>
        </w:rPr>
      </w:pPr>
    </w:p>
    <w:p w14:paraId="38E25338" w14:textId="77777777" w:rsidR="00526EAD" w:rsidRDefault="00526EAD" w:rsidP="00B72BAA">
      <w:pPr>
        <w:pStyle w:val="ListParagraph"/>
        <w:numPr>
          <w:ilvl w:val="1"/>
          <w:numId w:val="1"/>
        </w:numPr>
        <w:tabs>
          <w:tab w:val="left" w:pos="851"/>
        </w:tabs>
        <w:rPr>
          <w:rStyle w:val="ReportTemplate"/>
        </w:rPr>
      </w:pPr>
      <w:r>
        <w:rPr>
          <w:rStyle w:val="ReportTemplate"/>
        </w:rPr>
        <w:t xml:space="preserve">Continue to promote the MoU </w:t>
      </w:r>
      <w:r w:rsidRPr="0059118E">
        <w:rPr>
          <w:rStyle w:val="ReportTemplate"/>
        </w:rPr>
        <w:t>and the behaviours within it</w:t>
      </w:r>
      <w:r w:rsidR="00BC5462">
        <w:rPr>
          <w:rStyle w:val="ReportTemplate"/>
        </w:rPr>
        <w:t>.</w:t>
      </w:r>
    </w:p>
    <w:p w14:paraId="38E25339" w14:textId="77777777" w:rsidR="00D865D4" w:rsidRDefault="00D865D4" w:rsidP="00D865D4">
      <w:pPr>
        <w:pStyle w:val="ListParagraph"/>
        <w:numPr>
          <w:ilvl w:val="0"/>
          <w:numId w:val="0"/>
        </w:numPr>
        <w:ind w:left="792"/>
        <w:rPr>
          <w:rStyle w:val="ReportTemplate"/>
        </w:rPr>
      </w:pPr>
    </w:p>
    <w:p w14:paraId="38E2533A" w14:textId="77777777" w:rsidR="0004785E" w:rsidRDefault="0004785E" w:rsidP="00B72BAA">
      <w:pPr>
        <w:pStyle w:val="ListParagraph"/>
        <w:numPr>
          <w:ilvl w:val="1"/>
          <w:numId w:val="1"/>
        </w:numPr>
        <w:tabs>
          <w:tab w:val="left" w:pos="851"/>
        </w:tabs>
        <w:rPr>
          <w:rStyle w:val="ReportTemplate"/>
        </w:rPr>
      </w:pPr>
      <w:r>
        <w:rPr>
          <w:rStyle w:val="ReportTemplate"/>
        </w:rPr>
        <w:t>Lobby the Home Office on collecting</w:t>
      </w:r>
      <w:r w:rsidR="00BC5462">
        <w:rPr>
          <w:rStyle w:val="ReportTemplate"/>
        </w:rPr>
        <w:t xml:space="preserve"> and publishing</w:t>
      </w:r>
      <w:r>
        <w:rPr>
          <w:rStyle w:val="ReportTemplate"/>
        </w:rPr>
        <w:t xml:space="preserve"> data from</w:t>
      </w:r>
      <w:r w:rsidR="009B3708">
        <w:rPr>
          <w:rStyle w:val="ReportTemplate"/>
        </w:rPr>
        <w:t xml:space="preserve"> those leaving the service to help identify any patterns in behaviour from those with protected characteristics</w:t>
      </w:r>
      <w:r w:rsidR="00BC5462">
        <w:rPr>
          <w:rStyle w:val="ReportTemplate"/>
        </w:rPr>
        <w:t>.</w:t>
      </w:r>
    </w:p>
    <w:p w14:paraId="38E2533B" w14:textId="77777777" w:rsidR="00D865D4" w:rsidRDefault="00D865D4" w:rsidP="00D865D4">
      <w:pPr>
        <w:pStyle w:val="ListParagraph"/>
        <w:numPr>
          <w:ilvl w:val="0"/>
          <w:numId w:val="0"/>
        </w:numPr>
        <w:ind w:left="792"/>
        <w:rPr>
          <w:rStyle w:val="ReportTemplate"/>
        </w:rPr>
      </w:pPr>
    </w:p>
    <w:p w14:paraId="38E2533C" w14:textId="77777777" w:rsidR="0004785E" w:rsidRDefault="0004785E" w:rsidP="00B72BAA">
      <w:pPr>
        <w:pStyle w:val="ListParagraph"/>
        <w:numPr>
          <w:ilvl w:val="1"/>
          <w:numId w:val="1"/>
        </w:numPr>
        <w:tabs>
          <w:tab w:val="left" w:pos="851"/>
        </w:tabs>
        <w:rPr>
          <w:rStyle w:val="ReportTemplate"/>
        </w:rPr>
      </w:pPr>
      <w:r>
        <w:rPr>
          <w:rStyle w:val="ReportTemplate"/>
        </w:rPr>
        <w:t>Continue to support the IFSG, including inviting Linda Dickens, the Independent chair of the IFSG to FSMC to see how else the LGA could help to drive forwards change</w:t>
      </w:r>
      <w:r w:rsidR="00BC5462">
        <w:rPr>
          <w:rStyle w:val="ReportTemplate"/>
        </w:rPr>
        <w:t>.</w:t>
      </w:r>
    </w:p>
    <w:p w14:paraId="38E2533D" w14:textId="77777777" w:rsidR="00D865D4" w:rsidRDefault="00D865D4" w:rsidP="00D865D4">
      <w:pPr>
        <w:pStyle w:val="ListParagraph"/>
        <w:numPr>
          <w:ilvl w:val="0"/>
          <w:numId w:val="0"/>
        </w:numPr>
        <w:ind w:left="792"/>
        <w:rPr>
          <w:rStyle w:val="ReportTemplate"/>
        </w:rPr>
      </w:pPr>
    </w:p>
    <w:p w14:paraId="38E2533E" w14:textId="77777777" w:rsidR="0059118E" w:rsidRDefault="0059118E" w:rsidP="00B72BAA">
      <w:pPr>
        <w:pStyle w:val="ListParagraph"/>
        <w:numPr>
          <w:ilvl w:val="1"/>
          <w:numId w:val="1"/>
        </w:numPr>
        <w:tabs>
          <w:tab w:val="left" w:pos="851"/>
        </w:tabs>
        <w:rPr>
          <w:rStyle w:val="ReportTemplate"/>
        </w:rPr>
      </w:pPr>
      <w:r>
        <w:rPr>
          <w:rStyle w:val="ReportTemplate"/>
        </w:rPr>
        <w:t>Identify a member champion on the FSMC for inclusion.</w:t>
      </w:r>
    </w:p>
    <w:p w14:paraId="38E2533F" w14:textId="77777777" w:rsidR="00D865D4" w:rsidRDefault="00D865D4" w:rsidP="00D865D4">
      <w:pPr>
        <w:pStyle w:val="ListParagraph"/>
        <w:numPr>
          <w:ilvl w:val="0"/>
          <w:numId w:val="0"/>
        </w:numPr>
        <w:ind w:left="792"/>
        <w:rPr>
          <w:rStyle w:val="ReportTemplate"/>
        </w:rPr>
      </w:pPr>
    </w:p>
    <w:p w14:paraId="38E25340" w14:textId="77777777" w:rsidR="009B6F95" w:rsidRPr="00C803F3" w:rsidRDefault="00810852" w:rsidP="00B72BAA">
      <w:pPr>
        <w:pStyle w:val="ListParagraph"/>
        <w:numPr>
          <w:ilvl w:val="1"/>
          <w:numId w:val="1"/>
        </w:numPr>
        <w:tabs>
          <w:tab w:val="left" w:pos="851"/>
        </w:tabs>
      </w:pPr>
      <w:r>
        <w:rPr>
          <w:rStyle w:val="ReportTemplate"/>
        </w:rPr>
        <w:t>Invite L</w:t>
      </w:r>
      <w:r w:rsidR="00081D25">
        <w:rPr>
          <w:rStyle w:val="ReportTemplate"/>
        </w:rPr>
        <w:t xml:space="preserve">ondon </w:t>
      </w:r>
      <w:r>
        <w:rPr>
          <w:rStyle w:val="ReportTemplate"/>
        </w:rPr>
        <w:t>F</w:t>
      </w:r>
      <w:r w:rsidR="00081D25">
        <w:rPr>
          <w:rStyle w:val="ReportTemplate"/>
        </w:rPr>
        <w:t xml:space="preserve">ire </w:t>
      </w:r>
      <w:r>
        <w:rPr>
          <w:rStyle w:val="ReportTemplate"/>
        </w:rPr>
        <w:t>B</w:t>
      </w:r>
      <w:r w:rsidR="00081D25">
        <w:rPr>
          <w:rStyle w:val="ReportTemplate"/>
        </w:rPr>
        <w:t>rigade</w:t>
      </w:r>
      <w:r>
        <w:rPr>
          <w:rStyle w:val="ReportTemplate"/>
        </w:rPr>
        <w:t xml:space="preserve"> to an FSMC meeting to hear from the</w:t>
      </w:r>
      <w:r w:rsidR="008B3838">
        <w:rPr>
          <w:rStyle w:val="ReportTemplate"/>
        </w:rPr>
        <w:t>m</w:t>
      </w:r>
      <w:r>
        <w:rPr>
          <w:rStyle w:val="ReportTemplate"/>
        </w:rPr>
        <w:t xml:space="preserve"> about their recruitment journey and any lessons learned from their last round of recruitment</w:t>
      </w:r>
      <w:r w:rsidR="00BC5462">
        <w:rPr>
          <w:rStyle w:val="ReportTemplate"/>
        </w:rPr>
        <w:t>.</w:t>
      </w:r>
    </w:p>
    <w:sectPr w:rsidR="009B6F95" w:rsidRPr="00C803F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25345" w14:textId="77777777" w:rsidR="00CA408D" w:rsidRPr="00C803F3" w:rsidRDefault="00CA408D" w:rsidP="00C803F3">
      <w:r>
        <w:separator/>
      </w:r>
    </w:p>
  </w:endnote>
  <w:endnote w:type="continuationSeparator" w:id="0">
    <w:p w14:paraId="38E25346" w14:textId="77777777" w:rsidR="00CA408D" w:rsidRPr="00C803F3" w:rsidRDefault="00CA408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25343" w14:textId="77777777" w:rsidR="00CA408D" w:rsidRPr="00C803F3" w:rsidRDefault="00CA408D" w:rsidP="00C803F3">
      <w:r>
        <w:separator/>
      </w:r>
    </w:p>
  </w:footnote>
  <w:footnote w:type="continuationSeparator" w:id="0">
    <w:p w14:paraId="38E25344" w14:textId="77777777" w:rsidR="00CA408D" w:rsidRPr="00C803F3" w:rsidRDefault="00CA408D" w:rsidP="00C803F3">
      <w:r>
        <w:continuationSeparator/>
      </w:r>
    </w:p>
  </w:footnote>
  <w:footnote w:id="1">
    <w:p w14:paraId="38E25354" w14:textId="77777777" w:rsidR="00CA408D" w:rsidRDefault="00CA408D" w:rsidP="00B61BD3">
      <w:pPr>
        <w:pStyle w:val="FootnoteText"/>
      </w:pPr>
      <w:r>
        <w:rPr>
          <w:rStyle w:val="FootnoteReference"/>
          <w:rFonts w:eastAsiaTheme="minorHAnsi"/>
        </w:rPr>
        <w:footnoteRef/>
      </w:r>
      <w:r>
        <w:t xml:space="preserve"> </w:t>
      </w:r>
      <w:r w:rsidRPr="003D293B">
        <w:rPr>
          <w:i/>
        </w:rPr>
        <w:t>An inclusive service - The twenty-first century fire and rescue service</w:t>
      </w:r>
      <w:r w:rsidRPr="003D293B">
        <w:t xml:space="preserve"> (</w:t>
      </w:r>
      <w:hyperlink r:id="rId1" w:history="1">
        <w:r w:rsidRPr="003D293B">
          <w:rPr>
            <w:rStyle w:val="Hyperlink"/>
          </w:rPr>
          <w:t>https://www.local.gov.uk/inclusive-service-twenty-first-century-fire-and-rescue-service</w:t>
        </w:r>
      </w:hyperlink>
      <w:r w:rsidRPr="003D293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25347" w14:textId="77777777" w:rsidR="00CA408D" w:rsidRDefault="00CA408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A408D" w:rsidRPr="00C25CA7" w14:paraId="38E2534A" w14:textId="77777777" w:rsidTr="000F69FB">
      <w:trPr>
        <w:trHeight w:val="416"/>
      </w:trPr>
      <w:tc>
        <w:tcPr>
          <w:tcW w:w="5812" w:type="dxa"/>
          <w:vMerge w:val="restart"/>
        </w:tcPr>
        <w:p w14:paraId="38E25348" w14:textId="77777777" w:rsidR="00CA408D" w:rsidRPr="00C803F3" w:rsidRDefault="00CA408D" w:rsidP="00C803F3">
          <w:r w:rsidRPr="00C803F3">
            <w:rPr>
              <w:noProof/>
              <w:lang w:eastAsia="en-GB"/>
            </w:rPr>
            <w:drawing>
              <wp:inline distT="0" distB="0" distL="0" distR="0" wp14:anchorId="38E25352" wp14:editId="38E2535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8E25349" w14:textId="77777777" w:rsidR="00CA408D" w:rsidRPr="00C803F3" w:rsidRDefault="00CA408D" w:rsidP="00174E70">
              <w:r w:rsidRPr="008C7234">
                <w:rPr>
                  <w:b/>
                </w:rPr>
                <w:t>Fire Commission</w:t>
              </w:r>
            </w:p>
          </w:tc>
        </w:sdtContent>
      </w:sdt>
    </w:tr>
    <w:tr w:rsidR="00CA408D" w14:paraId="38E2534D" w14:textId="77777777" w:rsidTr="000F69FB">
      <w:trPr>
        <w:trHeight w:val="406"/>
      </w:trPr>
      <w:tc>
        <w:tcPr>
          <w:tcW w:w="5812" w:type="dxa"/>
          <w:vMerge/>
        </w:tcPr>
        <w:p w14:paraId="38E2534B" w14:textId="77777777" w:rsidR="00CA408D" w:rsidRPr="00A627DD" w:rsidRDefault="00CA408D" w:rsidP="00C803F3"/>
      </w:tc>
      <w:tc>
        <w:tcPr>
          <w:tcW w:w="4106" w:type="dxa"/>
        </w:tcPr>
        <w:sdt>
          <w:sdtPr>
            <w:alias w:val="Date"/>
            <w:tag w:val="Date"/>
            <w:id w:val="-488943452"/>
            <w:placeholder>
              <w:docPart w:val="DC36D9B85A214F14AB68618A90760C36"/>
            </w:placeholder>
            <w:date w:fullDate="2018-05-21T00:00:00Z">
              <w:dateFormat w:val="dd MMMM yyyy"/>
              <w:lid w:val="en-GB"/>
              <w:storeMappedDataAs w:val="dateTime"/>
              <w:calendar w:val="gregorian"/>
            </w:date>
          </w:sdtPr>
          <w:sdtEndPr/>
          <w:sdtContent>
            <w:p w14:paraId="38E2534C" w14:textId="77777777" w:rsidR="00CA408D" w:rsidRPr="00C803F3" w:rsidRDefault="00CA408D" w:rsidP="00C803F3">
              <w:r>
                <w:t>21 May 2018</w:t>
              </w:r>
            </w:p>
          </w:sdtContent>
        </w:sdt>
      </w:tc>
    </w:tr>
    <w:tr w:rsidR="00CA408D" w:rsidRPr="00C25CA7" w14:paraId="38E25350" w14:textId="77777777" w:rsidTr="000F69FB">
      <w:trPr>
        <w:trHeight w:val="89"/>
      </w:trPr>
      <w:tc>
        <w:tcPr>
          <w:tcW w:w="5812" w:type="dxa"/>
          <w:vMerge/>
        </w:tcPr>
        <w:p w14:paraId="38E2534E" w14:textId="77777777" w:rsidR="00CA408D" w:rsidRPr="00A627DD" w:rsidRDefault="00CA408D" w:rsidP="00C803F3"/>
      </w:tc>
      <w:tc>
        <w:tcPr>
          <w:tcW w:w="4106" w:type="dxa"/>
        </w:tcPr>
        <w:p w14:paraId="38E2534F" w14:textId="708191FD" w:rsidR="00CA408D" w:rsidRPr="00C803F3" w:rsidRDefault="008C7234" w:rsidP="008C7234">
          <w:pPr>
            <w:ind w:left="0" w:firstLine="0"/>
          </w:pPr>
          <w:r>
            <w:t xml:space="preserve">  </w:t>
          </w:r>
        </w:p>
      </w:tc>
    </w:tr>
  </w:tbl>
  <w:p w14:paraId="38E25351" w14:textId="77777777" w:rsidR="00CA408D" w:rsidRDefault="00CA4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785E"/>
    <w:rsid w:val="00081D25"/>
    <w:rsid w:val="00085406"/>
    <w:rsid w:val="000F69FB"/>
    <w:rsid w:val="00174E70"/>
    <w:rsid w:val="001852FD"/>
    <w:rsid w:val="001B36CE"/>
    <w:rsid w:val="0021515C"/>
    <w:rsid w:val="002539E9"/>
    <w:rsid w:val="00283A9D"/>
    <w:rsid w:val="00301A51"/>
    <w:rsid w:val="0030235C"/>
    <w:rsid w:val="003A2E1A"/>
    <w:rsid w:val="003A7C44"/>
    <w:rsid w:val="004823D5"/>
    <w:rsid w:val="00495CC8"/>
    <w:rsid w:val="00526EAD"/>
    <w:rsid w:val="00527B9F"/>
    <w:rsid w:val="005347BC"/>
    <w:rsid w:val="005827AC"/>
    <w:rsid w:val="0059118E"/>
    <w:rsid w:val="005E196E"/>
    <w:rsid w:val="006A1832"/>
    <w:rsid w:val="00712C86"/>
    <w:rsid w:val="007622BA"/>
    <w:rsid w:val="00795C95"/>
    <w:rsid w:val="007B7740"/>
    <w:rsid w:val="007C7702"/>
    <w:rsid w:val="0080661C"/>
    <w:rsid w:val="00810852"/>
    <w:rsid w:val="008250D8"/>
    <w:rsid w:val="00891AE9"/>
    <w:rsid w:val="008B3838"/>
    <w:rsid w:val="008C7234"/>
    <w:rsid w:val="0091037D"/>
    <w:rsid w:val="009619F0"/>
    <w:rsid w:val="009B1AA8"/>
    <w:rsid w:val="009B3708"/>
    <w:rsid w:val="009B6F95"/>
    <w:rsid w:val="009E47E8"/>
    <w:rsid w:val="00B61BD3"/>
    <w:rsid w:val="00B72BAA"/>
    <w:rsid w:val="00B84F31"/>
    <w:rsid w:val="00B916C7"/>
    <w:rsid w:val="00BA5757"/>
    <w:rsid w:val="00BC5462"/>
    <w:rsid w:val="00C1623A"/>
    <w:rsid w:val="00C66681"/>
    <w:rsid w:val="00C744BD"/>
    <w:rsid w:val="00C803F3"/>
    <w:rsid w:val="00C8645F"/>
    <w:rsid w:val="00CA408D"/>
    <w:rsid w:val="00D20186"/>
    <w:rsid w:val="00D45B4D"/>
    <w:rsid w:val="00D865D4"/>
    <w:rsid w:val="00DA7394"/>
    <w:rsid w:val="00DE3261"/>
    <w:rsid w:val="00EE6B00"/>
    <w:rsid w:val="00EE7365"/>
    <w:rsid w:val="00FA31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52E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B61BD3"/>
    <w:rPr>
      <w:color w:val="0000FF"/>
      <w:u w:val="single"/>
    </w:rPr>
  </w:style>
  <w:style w:type="paragraph" w:styleId="FootnoteText">
    <w:name w:val="footnote text"/>
    <w:basedOn w:val="Normal"/>
    <w:link w:val="FootnoteTextChar"/>
    <w:uiPriority w:val="99"/>
    <w:semiHidden/>
    <w:unhideWhenUsed/>
    <w:rsid w:val="00B61BD3"/>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FootnoteTextChar">
    <w:name w:val="Footnote Text Char"/>
    <w:basedOn w:val="DefaultParagraphFont"/>
    <w:link w:val="FootnoteText"/>
    <w:uiPriority w:val="99"/>
    <w:semiHidden/>
    <w:rsid w:val="00B61BD3"/>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B61BD3"/>
    <w:rPr>
      <w:vertAlign w:val="superscript"/>
    </w:rPr>
  </w:style>
  <w:style w:type="paragraph" w:customStyle="1" w:styleId="Default">
    <w:name w:val="Default"/>
    <w:rsid w:val="0008540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0235C"/>
    <w:rPr>
      <w:sz w:val="16"/>
      <w:szCs w:val="16"/>
    </w:rPr>
  </w:style>
  <w:style w:type="paragraph" w:styleId="CommentText">
    <w:name w:val="annotation text"/>
    <w:basedOn w:val="Normal"/>
    <w:link w:val="CommentTextChar"/>
    <w:uiPriority w:val="99"/>
    <w:semiHidden/>
    <w:unhideWhenUsed/>
    <w:rsid w:val="0030235C"/>
    <w:pPr>
      <w:spacing w:line="240" w:lineRule="auto"/>
    </w:pPr>
    <w:rPr>
      <w:sz w:val="20"/>
      <w:szCs w:val="20"/>
    </w:rPr>
  </w:style>
  <w:style w:type="character" w:customStyle="1" w:styleId="CommentTextChar">
    <w:name w:val="Comment Text Char"/>
    <w:basedOn w:val="DefaultParagraphFont"/>
    <w:link w:val="CommentText"/>
    <w:uiPriority w:val="99"/>
    <w:semiHidden/>
    <w:rsid w:val="0030235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0235C"/>
    <w:rPr>
      <w:b/>
      <w:bCs/>
    </w:rPr>
  </w:style>
  <w:style w:type="character" w:customStyle="1" w:styleId="CommentSubjectChar">
    <w:name w:val="Comment Subject Char"/>
    <w:basedOn w:val="CommentTextChar"/>
    <w:link w:val="CommentSubject"/>
    <w:uiPriority w:val="99"/>
    <w:semiHidden/>
    <w:rsid w:val="0030235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30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5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660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cal.gov.uk/fire-vision-2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memorandum-understanding-f0f.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memorandum-understanding-f0f.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inclusive-service-twenty-first-century-fire-and-rescue-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963F1"/>
    <w:rsid w:val="004E2C7C"/>
    <w:rsid w:val="00A93CDA"/>
    <w:rsid w:val="00B710F9"/>
    <w:rsid w:val="00C40893"/>
    <w:rsid w:val="00DB117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terms/"/>
    <ds:schemaRef ds:uri="http://www.w3.org/XML/1998/namespace"/>
    <ds:schemaRef ds:uri="http://purl.org/dc/elements/1.1/"/>
    <ds:schemaRef ds:uri="http://schemas.microsoft.com/office/2006/documentManagement/types"/>
    <ds:schemaRef ds:uri="http://purl.org/dc/dcmitype/"/>
    <ds:schemaRef ds:uri="1c8a0e75-f4bc-4eb4-8ed0-578eaea9e1c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1685ECA1-143C-4175-8EAE-40A58865A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80221-EC69-40BF-890F-F596CF52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BB564A69</Template>
  <TotalTime>29</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5</cp:revision>
  <dcterms:created xsi:type="dcterms:W3CDTF">2018-05-14T12:50:00Z</dcterms:created>
  <dcterms:modified xsi:type="dcterms:W3CDTF">2018-05-14T16:28:00Z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ies>
</file>